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47803" w14:textId="77777777" w:rsidR="00E46BAA" w:rsidRPr="00E46BAA" w:rsidRDefault="00E46BAA" w:rsidP="00E46BAA">
      <w:pPr>
        <w:spacing w:after="0"/>
        <w:rPr>
          <w:rFonts w:asciiTheme="majorBidi" w:hAnsiTheme="majorBidi" w:cstheme="majorBidi"/>
          <w:b/>
          <w:bCs/>
          <w:sz w:val="24"/>
          <w:szCs w:val="24"/>
          <w:lang w:bidi="ar-IQ"/>
        </w:rPr>
      </w:pPr>
      <w:r w:rsidRPr="00E46BAA">
        <w:rPr>
          <w:rFonts w:asciiTheme="majorBidi" w:hAnsiTheme="majorBidi" w:cstheme="majorBidi"/>
          <w:b/>
          <w:bCs/>
          <w:sz w:val="24"/>
          <w:szCs w:val="24"/>
        </w:rPr>
        <w:t>RESEARCH ARTICLE</w:t>
      </w:r>
    </w:p>
    <w:p w14:paraId="70ECEF0B" w14:textId="77777777" w:rsidR="00E46BAA" w:rsidRPr="00E46BAA" w:rsidRDefault="00E46BAA" w:rsidP="00E46BAA">
      <w:pPr>
        <w:spacing w:before="240" w:after="0" w:line="240" w:lineRule="auto"/>
        <w:rPr>
          <w:rFonts w:asciiTheme="minorBidi" w:hAnsiTheme="minorBidi"/>
          <w:b/>
          <w:bCs/>
          <w:color w:val="2F5496" w:themeColor="accent1" w:themeShade="BF"/>
          <w:sz w:val="44"/>
          <w:szCs w:val="56"/>
        </w:rPr>
      </w:pPr>
      <w:r w:rsidRPr="00E46BAA">
        <w:rPr>
          <w:rFonts w:asciiTheme="minorBidi" w:hAnsiTheme="minorBidi"/>
          <w:b/>
          <w:bCs/>
          <w:color w:val="2F5496" w:themeColor="accent1" w:themeShade="BF"/>
          <w:sz w:val="44"/>
          <w:szCs w:val="56"/>
        </w:rPr>
        <w:t>Article Title</w:t>
      </w:r>
    </w:p>
    <w:p w14:paraId="053FAA7B" w14:textId="77777777" w:rsidR="002659A6" w:rsidRDefault="002659A6" w:rsidP="002659A6">
      <w:pPr>
        <w:jc w:val="both"/>
        <w:rPr>
          <w:rFonts w:asciiTheme="majorBidi" w:hAnsiTheme="majorBidi" w:cstheme="majorBidi"/>
          <w:b/>
          <w:bCs/>
          <w:color w:val="2F5496" w:themeColor="accent1" w:themeShade="BF"/>
          <w:sz w:val="28"/>
          <w:szCs w:val="28"/>
        </w:rPr>
      </w:pPr>
    </w:p>
    <w:p w14:paraId="2542B895" w14:textId="1E56DBEC" w:rsidR="002659A6" w:rsidRPr="00E46BAA" w:rsidRDefault="002659A6" w:rsidP="002659A6">
      <w:pPr>
        <w:jc w:val="both"/>
        <w:rPr>
          <w:rFonts w:asciiTheme="majorBidi" w:hAnsiTheme="majorBidi" w:cstheme="majorBidi"/>
          <w:b/>
          <w:bCs/>
          <w:color w:val="2F5496" w:themeColor="accent1" w:themeShade="BF"/>
          <w:sz w:val="28"/>
          <w:szCs w:val="28"/>
        </w:rPr>
      </w:pPr>
      <w:r w:rsidRPr="00E46BAA">
        <w:rPr>
          <w:rFonts w:asciiTheme="majorBidi" w:hAnsiTheme="majorBidi" w:cstheme="majorBidi"/>
          <w:b/>
          <w:bCs/>
          <w:color w:val="2F5496" w:themeColor="accent1" w:themeShade="BF"/>
          <w:sz w:val="28"/>
          <w:szCs w:val="28"/>
        </w:rPr>
        <w:t>Abstract</w:t>
      </w:r>
    </w:p>
    <w:sdt>
      <w:sdtPr>
        <w:rPr>
          <w:rFonts w:asciiTheme="majorBidi" w:hAnsiTheme="majorBidi" w:cstheme="majorBidi"/>
        </w:rPr>
        <w:alias w:val="abstract"/>
        <w:tag w:val="abstract"/>
        <w:id w:val="-1971589223"/>
        <w:placeholder>
          <w:docPart w:val="54F2755734BB47C6AFA078C68CA555B4"/>
        </w:placeholder>
      </w:sdtPr>
      <w:sdtContent>
        <w:p w14:paraId="16A83529" w14:textId="277BBE4D" w:rsidR="002659A6" w:rsidRPr="002659A6" w:rsidRDefault="002659A6" w:rsidP="002659A6">
          <w:pPr>
            <w:spacing w:after="0" w:line="240" w:lineRule="auto"/>
            <w:rPr>
              <w:rFonts w:asciiTheme="majorBidi" w:hAnsiTheme="majorBidi" w:cstheme="majorBidi"/>
              <w:color w:val="2F5496" w:themeColor="accent1" w:themeShade="BF"/>
              <w:sz w:val="40"/>
              <w:szCs w:val="52"/>
            </w:rPr>
          </w:pPr>
          <w:r w:rsidRPr="002659A6">
            <w:rPr>
              <w:rFonts w:asciiTheme="majorBidi" w:hAnsiTheme="majorBidi" w:cstheme="majorBidi"/>
              <w:sz w:val="20"/>
            </w:rPr>
            <w:t xml:space="preserve">The English abstract should be clear and written in one full paragraph under the main title with a maximum of 250 words and in Times New Roman </w:t>
          </w:r>
          <w:r w:rsidRPr="002659A6">
            <w:rPr>
              <w:rFonts w:asciiTheme="majorBidi" w:hAnsiTheme="majorBidi" w:cstheme="majorBidi"/>
              <w:sz w:val="20"/>
            </w:rPr>
            <w:t>10</w:t>
          </w:r>
          <w:r w:rsidRPr="002659A6">
            <w:rPr>
              <w:rFonts w:asciiTheme="majorBidi" w:hAnsiTheme="majorBidi" w:cstheme="majorBidi"/>
              <w:sz w:val="20"/>
            </w:rPr>
            <w:t xml:space="preserve">-point. </w:t>
          </w:r>
        </w:p>
      </w:sdtContent>
    </w:sdt>
    <w:p w14:paraId="4A2D3B39" w14:textId="1145F1B3" w:rsidR="002659A6" w:rsidRPr="002659A6" w:rsidRDefault="002659A6" w:rsidP="002659A6">
      <w:pPr>
        <w:pStyle w:val="Heading2"/>
        <w:spacing w:before="240"/>
        <w:rPr>
          <w:color w:val="0077BF"/>
          <w:spacing w:val="-2"/>
          <w:sz w:val="36"/>
          <w:szCs w:val="36"/>
        </w:rPr>
      </w:pPr>
      <w:r w:rsidRPr="00E46BAA">
        <w:rPr>
          <w:rFonts w:asciiTheme="minorBidi" w:hAnsiTheme="minorBidi"/>
          <w:b/>
          <w:bCs/>
          <w:sz w:val="20"/>
          <w:szCs w:val="20"/>
        </w:rPr>
        <w:t>Keywords:</w:t>
      </w:r>
      <w:r w:rsidRPr="00E46BAA">
        <w:rPr>
          <w:rFonts w:asciiTheme="majorBidi" w:hAnsiTheme="majorBidi"/>
          <w:b/>
          <w:bCs/>
          <w:sz w:val="20"/>
          <w:szCs w:val="20"/>
        </w:rPr>
        <w:t xml:space="preserve"> </w:t>
      </w:r>
      <w:r w:rsidRPr="002659A6">
        <w:rPr>
          <w:rFonts w:asciiTheme="majorBidi" w:hAnsiTheme="majorBidi"/>
          <w:color w:val="000000" w:themeColor="text1"/>
          <w:sz w:val="20"/>
          <w:szCs w:val="20"/>
        </w:rPr>
        <w:t xml:space="preserve">Keywords are written under the abstract (minimum of five keywords), in order sequence using the English alphabet, and in Times New Roman </w:t>
      </w:r>
      <w:r w:rsidRPr="002659A6">
        <w:rPr>
          <w:rFonts w:asciiTheme="majorBidi" w:hAnsiTheme="majorBidi"/>
          <w:color w:val="000000" w:themeColor="text1"/>
          <w:sz w:val="20"/>
          <w:szCs w:val="20"/>
        </w:rPr>
        <w:t>10</w:t>
      </w:r>
      <w:r w:rsidRPr="002659A6">
        <w:rPr>
          <w:rFonts w:asciiTheme="majorBidi" w:hAnsiTheme="majorBidi"/>
          <w:color w:val="000000" w:themeColor="text1"/>
          <w:sz w:val="20"/>
          <w:szCs w:val="20"/>
        </w:rPr>
        <w:t>-point</w:t>
      </w:r>
      <w:r w:rsidRPr="002659A6">
        <w:rPr>
          <w:rFonts w:asciiTheme="majorBidi" w:hAnsiTheme="majorBidi"/>
          <w:color w:val="000000" w:themeColor="text1"/>
          <w:sz w:val="20"/>
          <w:szCs w:val="20"/>
        </w:rPr>
        <w:t>.</w:t>
      </w:r>
    </w:p>
    <w:p w14:paraId="1269E3C4" w14:textId="481E36E8" w:rsidR="00E46BAA" w:rsidRPr="00E46BAA" w:rsidRDefault="00E46BAA" w:rsidP="00E46BAA">
      <w:pPr>
        <w:pStyle w:val="Heading2"/>
        <w:spacing w:before="240"/>
        <w:rPr>
          <w:b/>
          <w:bCs/>
          <w:sz w:val="36"/>
          <w:szCs w:val="36"/>
        </w:rPr>
      </w:pPr>
      <w:r w:rsidRPr="00E46BAA">
        <w:rPr>
          <w:b/>
          <w:bCs/>
          <w:color w:val="0077BF"/>
          <w:spacing w:val="-2"/>
          <w:sz w:val="36"/>
          <w:szCs w:val="36"/>
        </w:rPr>
        <w:t>Introduction</w:t>
      </w:r>
    </w:p>
    <w:p w14:paraId="0353961F"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color w:val="FF0000"/>
        </w:rPr>
        <w:t xml:space="preserve">Note: </w:t>
      </w:r>
      <w:r w:rsidRPr="00E46BAA">
        <w:rPr>
          <w:rFonts w:asciiTheme="majorBidi" w:hAnsiTheme="majorBidi" w:cstheme="majorBidi"/>
          <w:b/>
          <w:bCs/>
        </w:rPr>
        <w:t xml:space="preserve">Do not submit your manuscript before checking that you stick to the journal’s guidelines and fix the title of the file you are submitting as a text file or the short title of the manuscript. Otherwise, the journal will reject the submission or ignore it. You can read through the </w:t>
      </w:r>
      <w:hyperlink r:id="rId7" w:anchor="article-structure" w:history="1">
        <w:r w:rsidRPr="00E46BAA">
          <w:rPr>
            <w:rStyle w:val="Hyperlink"/>
            <w:rFonts w:asciiTheme="majorBidi" w:hAnsiTheme="majorBidi"/>
            <w:b/>
            <w:bCs/>
          </w:rPr>
          <w:t>author’s guidelines</w:t>
        </w:r>
      </w:hyperlink>
      <w:r w:rsidRPr="00E46BAA">
        <w:rPr>
          <w:rFonts w:asciiTheme="majorBidi" w:hAnsiTheme="majorBidi" w:cstheme="majorBidi"/>
          <w:b/>
          <w:bCs/>
        </w:rPr>
        <w:t xml:space="preserve"> for more information.</w:t>
      </w:r>
    </w:p>
    <w:p w14:paraId="38B2D46A" w14:textId="77777777" w:rsidR="00E46BAA" w:rsidRPr="00E46BAA" w:rsidRDefault="00E46BAA" w:rsidP="00E46BAA">
      <w:pPr>
        <w:spacing w:after="0" w:line="240" w:lineRule="auto"/>
        <w:ind w:right="141" w:firstLine="284"/>
        <w:jc w:val="both"/>
        <w:rPr>
          <w:rFonts w:asciiTheme="majorBidi" w:hAnsiTheme="majorBidi" w:cstheme="majorBidi"/>
          <w:b/>
          <w:bCs/>
        </w:rPr>
      </w:pPr>
    </w:p>
    <w:p w14:paraId="3F8BC658" w14:textId="31F46B67" w:rsidR="00E46BAA" w:rsidRPr="00E46BAA" w:rsidRDefault="00E46BAA" w:rsidP="002659A6">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The manuscript should only be written in English.</w:t>
      </w:r>
    </w:p>
    <w:p w14:paraId="7044F4A8" w14:textId="77777777" w:rsidR="00E46BAA" w:rsidRPr="00E46BAA" w:rsidRDefault="00E46BAA" w:rsidP="00E46BAA">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The manuscript's main title is left-aligned and in Arial 20-point, boldface type.</w:t>
      </w:r>
    </w:p>
    <w:p w14:paraId="206AD74E" w14:textId="77777777" w:rsidR="00E46BAA" w:rsidRPr="00E46BAA" w:rsidRDefault="00E46BAA" w:rsidP="00E46BAA">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First-order headings (Introduction, Materials and Methods, Results and Discussion, Conclusion, References) should be Arial 11-point, boldface type, initially capitalized and non-numbered.</w:t>
      </w:r>
    </w:p>
    <w:p w14:paraId="3DD291FE" w14:textId="77777777" w:rsidR="00E46BAA" w:rsidRPr="00E46BAA" w:rsidRDefault="00E46BAA" w:rsidP="00E46BAA">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Second-order headings should be written in Arial 10-point, Italic type, initially capitalized.</w:t>
      </w:r>
    </w:p>
    <w:p w14:paraId="5237A220" w14:textId="77777777" w:rsidR="00E46BAA" w:rsidRPr="00E46BAA" w:rsidRDefault="00E46BAA" w:rsidP="00E46BAA">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Main text should be written in Times New Roman 10-point and justified; do not add any additional blank lines between paragraphs.</w:t>
      </w:r>
    </w:p>
    <w:p w14:paraId="3B539232" w14:textId="77777777" w:rsidR="00E46BAA" w:rsidRPr="00E46BAA" w:rsidRDefault="00E46BAA" w:rsidP="00E46BAA">
      <w:pPr>
        <w:pStyle w:val="ListParagraph"/>
        <w:numPr>
          <w:ilvl w:val="0"/>
          <w:numId w:val="2"/>
        </w:numPr>
        <w:spacing w:after="0" w:line="240" w:lineRule="auto"/>
        <w:ind w:left="567" w:right="141" w:hanging="283"/>
        <w:rPr>
          <w:rFonts w:asciiTheme="majorBidi" w:hAnsiTheme="majorBidi" w:cstheme="majorBidi"/>
          <w:b/>
          <w:bCs/>
        </w:rPr>
      </w:pPr>
      <w:r w:rsidRPr="00E46BAA">
        <w:rPr>
          <w:rFonts w:asciiTheme="majorBidi" w:hAnsiTheme="majorBidi" w:cstheme="majorBidi"/>
          <w:b/>
          <w:bCs/>
        </w:rPr>
        <w:t>All numbers should be written using the Arabic numeral system (e.g., 1, 2, 3 …).</w:t>
      </w:r>
    </w:p>
    <w:p w14:paraId="101C6993" w14:textId="77777777" w:rsidR="00E46BAA" w:rsidRPr="00E46BAA" w:rsidRDefault="00E46BAA" w:rsidP="00E46BAA">
      <w:pPr>
        <w:pStyle w:val="ListParagraph"/>
        <w:numPr>
          <w:ilvl w:val="0"/>
          <w:numId w:val="2"/>
        </w:numPr>
        <w:spacing w:after="0" w:line="240" w:lineRule="auto"/>
        <w:ind w:left="567" w:right="141" w:hanging="283"/>
        <w:jc w:val="both"/>
        <w:rPr>
          <w:rFonts w:asciiTheme="majorBidi" w:hAnsiTheme="majorBidi" w:cstheme="majorBidi"/>
          <w:b/>
          <w:bCs/>
        </w:rPr>
      </w:pPr>
      <w:r w:rsidRPr="00E46BAA">
        <w:rPr>
          <w:rFonts w:asciiTheme="majorBidi" w:hAnsiTheme="majorBidi" w:cstheme="majorBidi"/>
          <w:b/>
          <w:bCs/>
        </w:rPr>
        <w:t>Line and paragraph spacing should be set to 1.0.</w:t>
      </w:r>
    </w:p>
    <w:p w14:paraId="2D0AE4FA" w14:textId="77777777" w:rsidR="00E46BAA" w:rsidRPr="00E46BAA" w:rsidRDefault="00E46BAA" w:rsidP="00E46BAA">
      <w:pPr>
        <w:spacing w:after="0" w:line="240" w:lineRule="auto"/>
        <w:ind w:right="141" w:firstLine="284"/>
        <w:jc w:val="both"/>
        <w:rPr>
          <w:rFonts w:asciiTheme="majorBidi" w:hAnsiTheme="majorBidi" w:cstheme="majorBidi"/>
          <w:b/>
          <w:bCs/>
        </w:rPr>
      </w:pPr>
    </w:p>
    <w:p w14:paraId="15FF039E" w14:textId="77777777" w:rsidR="00E46BAA" w:rsidRPr="00E46BAA" w:rsidRDefault="00E46BAA" w:rsidP="00E46BAA">
      <w:pPr>
        <w:pStyle w:val="Heading2"/>
        <w:spacing w:before="240"/>
        <w:jc w:val="both"/>
        <w:rPr>
          <w:b/>
          <w:bCs/>
          <w:sz w:val="36"/>
          <w:szCs w:val="36"/>
        </w:rPr>
      </w:pPr>
      <w:r w:rsidRPr="00E46BAA">
        <w:rPr>
          <w:b/>
          <w:bCs/>
          <w:color w:val="0077BF"/>
          <w:sz w:val="36"/>
          <w:szCs w:val="36"/>
        </w:rPr>
        <w:t>Materials</w:t>
      </w:r>
      <w:r w:rsidRPr="00E46BAA">
        <w:rPr>
          <w:b/>
          <w:bCs/>
          <w:color w:val="0077BF"/>
          <w:spacing w:val="-12"/>
          <w:sz w:val="36"/>
          <w:szCs w:val="36"/>
        </w:rPr>
        <w:t xml:space="preserve"> </w:t>
      </w:r>
      <w:r w:rsidRPr="00E46BAA">
        <w:rPr>
          <w:b/>
          <w:bCs/>
          <w:color w:val="0077BF"/>
          <w:sz w:val="36"/>
          <w:szCs w:val="36"/>
        </w:rPr>
        <w:t>and</w:t>
      </w:r>
      <w:r w:rsidRPr="00E46BAA">
        <w:rPr>
          <w:b/>
          <w:bCs/>
          <w:color w:val="0077BF"/>
          <w:spacing w:val="-12"/>
          <w:sz w:val="36"/>
          <w:szCs w:val="36"/>
        </w:rPr>
        <w:t xml:space="preserve"> </w:t>
      </w:r>
      <w:r w:rsidRPr="00E46BAA">
        <w:rPr>
          <w:b/>
          <w:bCs/>
          <w:color w:val="0077BF"/>
          <w:spacing w:val="-2"/>
          <w:sz w:val="36"/>
          <w:szCs w:val="36"/>
        </w:rPr>
        <w:t>methods</w:t>
      </w:r>
    </w:p>
    <w:p w14:paraId="733A9219"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You can also use the phrases</w:t>
      </w:r>
      <w:r w:rsidRPr="00E46BAA">
        <w:rPr>
          <w:rFonts w:asciiTheme="majorBidi" w:hAnsiTheme="majorBidi" w:cstheme="majorBidi" w:hint="cs"/>
          <w:b/>
          <w:bCs/>
          <w:rtl/>
        </w:rPr>
        <w:t xml:space="preserve"> </w:t>
      </w:r>
      <w:r w:rsidRPr="00E46BAA">
        <w:rPr>
          <w:rFonts w:asciiTheme="majorBidi" w:hAnsiTheme="majorBidi" w:cstheme="majorBidi"/>
          <w:b/>
          <w:bCs/>
        </w:rPr>
        <w:t>“Experimental,” “Methodology or “Patients and Methods” as a title under this section.</w:t>
      </w:r>
    </w:p>
    <w:p w14:paraId="2903B0C9" w14:textId="77777777" w:rsidR="00E46BAA" w:rsidRPr="00E46BAA" w:rsidRDefault="00E46BAA" w:rsidP="00E46BAA">
      <w:pPr>
        <w:pStyle w:val="Heading2"/>
        <w:spacing w:before="240"/>
        <w:rPr>
          <w:b/>
          <w:bCs/>
          <w:color w:val="0077BF"/>
          <w:spacing w:val="-2"/>
          <w:sz w:val="36"/>
          <w:szCs w:val="36"/>
        </w:rPr>
      </w:pPr>
      <w:r w:rsidRPr="00E46BAA">
        <w:rPr>
          <w:b/>
          <w:bCs/>
          <w:color w:val="0077BF"/>
          <w:sz w:val="36"/>
          <w:szCs w:val="36"/>
        </w:rPr>
        <w:t>Results</w:t>
      </w:r>
      <w:r w:rsidRPr="00E46BAA">
        <w:rPr>
          <w:b/>
          <w:bCs/>
          <w:color w:val="0077BF"/>
          <w:spacing w:val="-10"/>
          <w:sz w:val="36"/>
          <w:szCs w:val="36"/>
        </w:rPr>
        <w:t xml:space="preserve"> </w:t>
      </w:r>
      <w:r w:rsidRPr="00E46BAA">
        <w:rPr>
          <w:b/>
          <w:bCs/>
          <w:color w:val="0077BF"/>
          <w:sz w:val="36"/>
          <w:szCs w:val="36"/>
        </w:rPr>
        <w:t>and</w:t>
      </w:r>
      <w:r w:rsidRPr="00E46BAA">
        <w:rPr>
          <w:b/>
          <w:bCs/>
          <w:color w:val="0077BF"/>
          <w:spacing w:val="-9"/>
          <w:sz w:val="36"/>
          <w:szCs w:val="36"/>
        </w:rPr>
        <w:t xml:space="preserve"> </w:t>
      </w:r>
      <w:r w:rsidRPr="00E46BAA">
        <w:rPr>
          <w:b/>
          <w:bCs/>
          <w:color w:val="0077BF"/>
          <w:spacing w:val="-2"/>
          <w:sz w:val="36"/>
          <w:szCs w:val="36"/>
        </w:rPr>
        <w:t>discussion</w:t>
      </w:r>
    </w:p>
    <w:p w14:paraId="0DA1D17C" w14:textId="77777777" w:rsidR="00E46BAA" w:rsidRPr="00E46BAA" w:rsidRDefault="00E46BAA" w:rsidP="00E46BAA">
      <w:pPr>
        <w:spacing w:before="240" w:after="0" w:line="240" w:lineRule="auto"/>
        <w:ind w:firstLine="284"/>
        <w:jc w:val="both"/>
        <w:rPr>
          <w:rFonts w:asciiTheme="majorBidi" w:hAnsiTheme="majorBidi" w:cstheme="majorBidi"/>
          <w:b/>
          <w:bCs/>
        </w:rPr>
      </w:pPr>
      <w:r w:rsidRPr="00E46BAA">
        <w:rPr>
          <w:rFonts w:asciiTheme="majorBidi" w:hAnsiTheme="majorBidi" w:cstheme="majorBidi"/>
          <w:b/>
          <w:bCs/>
        </w:rPr>
        <w:t>The results and discussion should be written as clearly and as detailed as possible. Authors may separate or merge the results with the discussion.</w:t>
      </w:r>
    </w:p>
    <w:p w14:paraId="13EE39F2" w14:textId="77777777" w:rsidR="00E46BAA" w:rsidRPr="00E46BAA" w:rsidRDefault="00E46BAA" w:rsidP="00E46BAA">
      <w:pPr>
        <w:spacing w:after="0" w:line="240" w:lineRule="auto"/>
        <w:rPr>
          <w:rFonts w:asciiTheme="majorBidi" w:hAnsiTheme="majorBidi" w:cstheme="majorBidi"/>
          <w:b/>
          <w:bCs/>
        </w:rPr>
      </w:pPr>
    </w:p>
    <w:p w14:paraId="3531BFB9" w14:textId="77777777" w:rsidR="00E46BAA" w:rsidRPr="00E46BAA" w:rsidRDefault="00E46BAA" w:rsidP="00E46BAA">
      <w:pPr>
        <w:pStyle w:val="Heading3"/>
        <w:spacing w:line="240" w:lineRule="auto"/>
        <w:rPr>
          <w:rFonts w:asciiTheme="minorBidi" w:hAnsiTheme="minorBidi" w:cstheme="minorBidi"/>
          <w:b/>
          <w:bCs/>
          <w:i/>
          <w:iCs/>
          <w:color w:val="4472C4" w:themeColor="accent1"/>
          <w:sz w:val="22"/>
          <w:szCs w:val="22"/>
        </w:rPr>
      </w:pPr>
      <w:r w:rsidRPr="00E46BAA">
        <w:rPr>
          <w:rFonts w:asciiTheme="minorBidi" w:hAnsiTheme="minorBidi" w:cstheme="minorBidi"/>
          <w:b/>
          <w:bCs/>
          <w:i/>
          <w:iCs/>
          <w:color w:val="4472C4" w:themeColor="accent1"/>
          <w:sz w:val="22"/>
          <w:szCs w:val="22"/>
        </w:rPr>
        <w:lastRenderedPageBreak/>
        <w:t>Figures</w:t>
      </w:r>
    </w:p>
    <w:p w14:paraId="5094E8A2"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The abbreviation word (Fig. 1, Fig. 2 …) is used at the beginning of a figure caption and presented anywhere in the text to refer to a specific figure. The figure caption should be mentioned below the figure with 8-point non-boldface Arial text style. For example: “Fig.1. Caption.”.</w:t>
      </w:r>
    </w:p>
    <w:p w14:paraId="7BAD732D" w14:textId="77777777" w:rsidR="00E46BAA" w:rsidRPr="00E46BAA" w:rsidRDefault="00E46BAA" w:rsidP="00E46BAA">
      <w:pPr>
        <w:spacing w:after="0" w:line="240" w:lineRule="auto"/>
        <w:ind w:right="141" w:firstLine="284"/>
        <w:jc w:val="both"/>
        <w:rPr>
          <w:rFonts w:asciiTheme="majorBidi" w:hAnsiTheme="majorBidi" w:cstheme="majorBidi"/>
          <w:b/>
          <w:bCs/>
        </w:rPr>
      </w:pPr>
    </w:p>
    <w:p w14:paraId="48288DDE" w14:textId="77777777" w:rsidR="00E46BAA" w:rsidRPr="00E46BAA" w:rsidRDefault="00E46BAA" w:rsidP="00E46BAA">
      <w:pPr>
        <w:spacing w:after="0" w:line="240" w:lineRule="auto"/>
        <w:ind w:right="141" w:firstLine="284"/>
        <w:jc w:val="center"/>
        <w:rPr>
          <w:rFonts w:asciiTheme="majorBidi" w:hAnsiTheme="majorBidi" w:cstheme="majorBidi"/>
          <w:b/>
          <w:bCs/>
        </w:rPr>
      </w:pPr>
      <w:r w:rsidRPr="00E46BAA">
        <w:rPr>
          <w:rFonts w:asciiTheme="majorBidi" w:hAnsiTheme="majorBidi" w:cstheme="majorBidi"/>
          <w:b/>
          <w:bCs/>
          <w:noProof/>
          <w:sz w:val="24"/>
          <w:szCs w:val="24"/>
        </w:rPr>
        <w:drawing>
          <wp:inline distT="0" distB="0" distL="0" distR="0" wp14:anchorId="4272BA29" wp14:editId="465C9A66">
            <wp:extent cx="1783559" cy="980302"/>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439" cy="1104453"/>
                    </a:xfrm>
                    <a:prstGeom prst="rect">
                      <a:avLst/>
                    </a:prstGeom>
                  </pic:spPr>
                </pic:pic>
              </a:graphicData>
            </a:graphic>
          </wp:inline>
        </w:drawing>
      </w:r>
    </w:p>
    <w:p w14:paraId="56D755B0" w14:textId="77777777" w:rsidR="00E46BAA" w:rsidRPr="00E46BAA" w:rsidRDefault="00E46BAA" w:rsidP="00E46BAA">
      <w:pPr>
        <w:spacing w:line="240" w:lineRule="auto"/>
        <w:ind w:right="141" w:firstLine="284"/>
        <w:jc w:val="center"/>
        <w:rPr>
          <w:rFonts w:asciiTheme="majorBidi" w:hAnsiTheme="majorBidi" w:cstheme="majorBidi"/>
          <w:b/>
          <w:bCs/>
          <w:sz w:val="18"/>
          <w:szCs w:val="18"/>
        </w:rPr>
      </w:pPr>
      <w:r w:rsidRPr="00E46BAA">
        <w:rPr>
          <w:rFonts w:asciiTheme="majorBidi" w:hAnsiTheme="majorBidi" w:cstheme="majorBidi"/>
          <w:b/>
          <w:bCs/>
          <w:color w:val="0077BF"/>
          <w:sz w:val="18"/>
          <w:szCs w:val="18"/>
        </w:rPr>
        <w:t xml:space="preserve">Fig. 1. </w:t>
      </w:r>
      <w:r w:rsidRPr="00E46BAA">
        <w:rPr>
          <w:rFonts w:asciiTheme="majorBidi" w:hAnsiTheme="majorBidi" w:cstheme="majorBidi"/>
          <w:b/>
          <w:bCs/>
          <w:sz w:val="18"/>
          <w:szCs w:val="18"/>
        </w:rPr>
        <w:t>Write the figure caption here.</w:t>
      </w:r>
    </w:p>
    <w:p w14:paraId="1DFF2B30" w14:textId="77777777" w:rsidR="00E46BAA" w:rsidRPr="00E46BAA" w:rsidRDefault="00E46BAA" w:rsidP="00E46BAA">
      <w:pPr>
        <w:pStyle w:val="Heading3"/>
        <w:spacing w:line="240" w:lineRule="auto"/>
        <w:rPr>
          <w:rFonts w:asciiTheme="minorBidi" w:hAnsiTheme="minorBidi" w:cstheme="minorBidi"/>
          <w:b/>
          <w:bCs/>
          <w:i/>
          <w:iCs/>
          <w:color w:val="4472C4" w:themeColor="accent1"/>
          <w:sz w:val="22"/>
          <w:szCs w:val="22"/>
        </w:rPr>
      </w:pPr>
      <w:r w:rsidRPr="00E46BAA">
        <w:rPr>
          <w:rFonts w:asciiTheme="minorBidi" w:hAnsiTheme="minorBidi" w:cstheme="minorBidi"/>
          <w:b/>
          <w:bCs/>
          <w:i/>
          <w:iCs/>
          <w:color w:val="4472C4" w:themeColor="accent1"/>
          <w:sz w:val="22"/>
          <w:szCs w:val="22"/>
        </w:rPr>
        <w:t>Tables</w:t>
      </w:r>
    </w:p>
    <w:p w14:paraId="612899A4"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Table titles are to be mentioned above the tables. For example: “</w:t>
      </w:r>
      <w:r w:rsidRPr="00E46BAA">
        <w:rPr>
          <w:rFonts w:asciiTheme="minorBidi" w:hAnsiTheme="minorBidi"/>
          <w:b/>
          <w:bCs/>
          <w:sz w:val="18"/>
          <w:szCs w:val="18"/>
        </w:rPr>
        <w:t>Table 1. Title.</w:t>
      </w:r>
      <w:r w:rsidRPr="00E46BAA">
        <w:rPr>
          <w:rFonts w:asciiTheme="majorBidi" w:hAnsiTheme="majorBidi" w:cstheme="majorBidi"/>
          <w:b/>
          <w:bCs/>
        </w:rPr>
        <w:t>”. The word (Table 1, Table 2 …) is mentioned anywhere in the text to represent a table; the table font size should be 8-point and Times New Roman style.</w:t>
      </w:r>
    </w:p>
    <w:p w14:paraId="6D9B142C" w14:textId="77777777" w:rsidR="00E46BAA" w:rsidRPr="00E46BAA" w:rsidRDefault="00E46BAA" w:rsidP="00E46BAA">
      <w:pPr>
        <w:spacing w:after="0"/>
        <w:jc w:val="center"/>
        <w:rPr>
          <w:rFonts w:asciiTheme="minorBidi" w:hAnsiTheme="minorBidi"/>
          <w:b/>
          <w:bCs/>
          <w:color w:val="0077BF"/>
          <w:sz w:val="18"/>
          <w:szCs w:val="18"/>
          <w:rtl/>
        </w:rPr>
      </w:pPr>
    </w:p>
    <w:p w14:paraId="7161D5E4" w14:textId="77777777" w:rsidR="00E46BAA" w:rsidRPr="00E46BAA" w:rsidRDefault="00E46BAA" w:rsidP="00E46BAA">
      <w:pPr>
        <w:spacing w:after="0"/>
        <w:jc w:val="center"/>
        <w:rPr>
          <w:rFonts w:asciiTheme="minorBidi" w:hAnsiTheme="minorBidi"/>
          <w:b/>
          <w:bCs/>
          <w:sz w:val="18"/>
          <w:szCs w:val="18"/>
        </w:rPr>
      </w:pPr>
      <w:r w:rsidRPr="00E46BAA">
        <w:rPr>
          <w:rFonts w:asciiTheme="minorBidi" w:hAnsiTheme="minorBidi"/>
          <w:b/>
          <w:bCs/>
          <w:color w:val="0077BF"/>
          <w:sz w:val="18"/>
          <w:szCs w:val="18"/>
        </w:rPr>
        <w:t xml:space="preserve">Table 1. </w:t>
      </w:r>
      <w:r w:rsidRPr="00E46BAA">
        <w:rPr>
          <w:rFonts w:asciiTheme="minorBidi" w:hAnsiTheme="minorBidi"/>
          <w:b/>
          <w:bCs/>
          <w:sz w:val="18"/>
          <w:szCs w:val="18"/>
        </w:rPr>
        <w:t>Write the table title here</w:t>
      </w:r>
    </w:p>
    <w:tbl>
      <w:tblPr>
        <w:tblStyle w:val="PlainTable2"/>
        <w:tblW w:w="0" w:type="auto"/>
        <w:jc w:val="center"/>
        <w:tblLook w:val="06A0" w:firstRow="1" w:lastRow="0" w:firstColumn="1" w:lastColumn="0" w:noHBand="1" w:noVBand="1"/>
      </w:tblPr>
      <w:tblGrid>
        <w:gridCol w:w="2401"/>
        <w:gridCol w:w="2401"/>
      </w:tblGrid>
      <w:tr w:rsidR="00E46BAA" w:rsidRPr="00E46BAA" w14:paraId="15EB0145" w14:textId="77777777" w:rsidTr="001902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tcPr>
          <w:p w14:paraId="51577A0C" w14:textId="77777777" w:rsidR="00E46BAA" w:rsidRPr="00E46BAA" w:rsidRDefault="00E46BAA" w:rsidP="001902A6">
            <w:pPr>
              <w:rPr>
                <w:rFonts w:asciiTheme="majorBidi" w:hAnsiTheme="majorBidi" w:cstheme="majorBidi"/>
                <w:sz w:val="18"/>
                <w:szCs w:val="18"/>
              </w:rPr>
            </w:pPr>
            <w:r w:rsidRPr="00E46BAA">
              <w:rPr>
                <w:rFonts w:asciiTheme="majorBidi" w:hAnsiTheme="majorBidi" w:cstheme="majorBidi"/>
                <w:sz w:val="18"/>
                <w:szCs w:val="18"/>
              </w:rPr>
              <w:t>Header</w:t>
            </w:r>
          </w:p>
        </w:tc>
        <w:tc>
          <w:tcPr>
            <w:tcW w:w="2401" w:type="dxa"/>
          </w:tcPr>
          <w:p w14:paraId="23F1FFB1" w14:textId="77777777" w:rsidR="00E46BAA" w:rsidRPr="00E46BAA" w:rsidRDefault="00E46BAA" w:rsidP="001902A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46BAA">
              <w:rPr>
                <w:rFonts w:asciiTheme="majorBidi" w:hAnsiTheme="majorBidi" w:cstheme="majorBidi"/>
                <w:sz w:val="18"/>
                <w:szCs w:val="18"/>
              </w:rPr>
              <w:t>Header</w:t>
            </w:r>
          </w:p>
        </w:tc>
      </w:tr>
      <w:tr w:rsidR="00E46BAA" w:rsidRPr="00E46BAA" w14:paraId="5270963C" w14:textId="77777777" w:rsidTr="001902A6">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739C70FB" w14:textId="77777777" w:rsidR="00E46BAA" w:rsidRPr="00E46BAA" w:rsidRDefault="00E46BAA" w:rsidP="001902A6">
            <w:pPr>
              <w:rPr>
                <w:rFonts w:asciiTheme="majorBidi" w:hAnsiTheme="majorBidi" w:cstheme="majorBidi"/>
                <w:sz w:val="18"/>
                <w:szCs w:val="18"/>
              </w:rPr>
            </w:pPr>
            <w:r w:rsidRPr="00E46BAA">
              <w:rPr>
                <w:rFonts w:asciiTheme="majorBidi" w:hAnsiTheme="majorBidi" w:cstheme="majorBidi"/>
                <w:sz w:val="18"/>
                <w:szCs w:val="18"/>
              </w:rPr>
              <w:t>Text</w:t>
            </w:r>
          </w:p>
        </w:tc>
        <w:tc>
          <w:tcPr>
            <w:tcW w:w="2401" w:type="dxa"/>
          </w:tcPr>
          <w:p w14:paraId="53A740DF" w14:textId="77777777" w:rsidR="00E46BAA" w:rsidRPr="00E46BAA" w:rsidRDefault="00E46BAA" w:rsidP="001902A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E46BAA">
              <w:rPr>
                <w:rFonts w:asciiTheme="majorBidi" w:hAnsiTheme="majorBidi" w:cstheme="majorBidi"/>
                <w:b/>
                <w:bCs/>
                <w:sz w:val="18"/>
                <w:szCs w:val="18"/>
              </w:rPr>
              <w:t>Text</w:t>
            </w:r>
          </w:p>
        </w:tc>
      </w:tr>
      <w:tr w:rsidR="00E46BAA" w:rsidRPr="00E46BAA" w14:paraId="0F00D2E7" w14:textId="77777777" w:rsidTr="001902A6">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444052DD" w14:textId="77777777" w:rsidR="00E46BAA" w:rsidRPr="00E46BAA" w:rsidRDefault="00E46BAA" w:rsidP="001902A6">
            <w:pPr>
              <w:rPr>
                <w:rFonts w:asciiTheme="majorBidi" w:hAnsiTheme="majorBidi" w:cstheme="majorBidi"/>
                <w:sz w:val="18"/>
                <w:szCs w:val="18"/>
              </w:rPr>
            </w:pPr>
            <w:r w:rsidRPr="00E46BAA">
              <w:rPr>
                <w:rFonts w:asciiTheme="majorBidi" w:hAnsiTheme="majorBidi" w:cstheme="majorBidi"/>
                <w:sz w:val="18"/>
                <w:szCs w:val="18"/>
              </w:rPr>
              <w:t>Text</w:t>
            </w:r>
          </w:p>
        </w:tc>
        <w:tc>
          <w:tcPr>
            <w:tcW w:w="2401" w:type="dxa"/>
          </w:tcPr>
          <w:p w14:paraId="72B7C4AB" w14:textId="77777777" w:rsidR="00E46BAA" w:rsidRPr="00E46BAA" w:rsidRDefault="00E46BAA" w:rsidP="001902A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E46BAA">
              <w:rPr>
                <w:rFonts w:asciiTheme="majorBidi" w:hAnsiTheme="majorBidi" w:cstheme="majorBidi"/>
                <w:b/>
                <w:bCs/>
                <w:sz w:val="18"/>
                <w:szCs w:val="18"/>
              </w:rPr>
              <w:t>Text</w:t>
            </w:r>
          </w:p>
        </w:tc>
      </w:tr>
      <w:tr w:rsidR="00E46BAA" w:rsidRPr="00E46BAA" w14:paraId="6CD1455E" w14:textId="77777777" w:rsidTr="001902A6">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2DA7A848" w14:textId="77777777" w:rsidR="00E46BAA" w:rsidRPr="00E46BAA" w:rsidRDefault="00E46BAA" w:rsidP="001902A6">
            <w:pPr>
              <w:rPr>
                <w:rFonts w:asciiTheme="majorBidi" w:hAnsiTheme="majorBidi" w:cstheme="majorBidi"/>
                <w:sz w:val="18"/>
                <w:szCs w:val="18"/>
              </w:rPr>
            </w:pPr>
            <w:r w:rsidRPr="00E46BAA">
              <w:rPr>
                <w:rFonts w:asciiTheme="majorBidi" w:hAnsiTheme="majorBidi" w:cstheme="majorBidi"/>
                <w:sz w:val="18"/>
                <w:szCs w:val="18"/>
              </w:rPr>
              <w:t>Text</w:t>
            </w:r>
          </w:p>
        </w:tc>
        <w:tc>
          <w:tcPr>
            <w:tcW w:w="2401" w:type="dxa"/>
          </w:tcPr>
          <w:p w14:paraId="13EFAD1F" w14:textId="77777777" w:rsidR="00E46BAA" w:rsidRPr="00E46BAA" w:rsidRDefault="00E46BAA" w:rsidP="001902A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E46BAA">
              <w:rPr>
                <w:rFonts w:asciiTheme="majorBidi" w:hAnsiTheme="majorBidi" w:cstheme="majorBidi"/>
                <w:b/>
                <w:bCs/>
                <w:sz w:val="18"/>
                <w:szCs w:val="18"/>
              </w:rPr>
              <w:t>Text</w:t>
            </w:r>
          </w:p>
        </w:tc>
      </w:tr>
    </w:tbl>
    <w:p w14:paraId="335F0F73" w14:textId="77777777" w:rsidR="00E46BAA" w:rsidRPr="00E46BAA" w:rsidRDefault="00E46BAA" w:rsidP="00E46BAA">
      <w:pPr>
        <w:pStyle w:val="Heading3"/>
        <w:spacing w:line="240" w:lineRule="auto"/>
        <w:rPr>
          <w:rFonts w:asciiTheme="minorBidi" w:hAnsiTheme="minorBidi" w:cstheme="minorBidi"/>
          <w:b/>
          <w:bCs/>
          <w:i/>
          <w:iCs/>
          <w:color w:val="4472C4" w:themeColor="accent1"/>
          <w:sz w:val="22"/>
          <w:szCs w:val="22"/>
        </w:rPr>
      </w:pPr>
      <w:r w:rsidRPr="00E46BAA">
        <w:rPr>
          <w:rFonts w:asciiTheme="minorBidi" w:hAnsiTheme="minorBidi" w:cstheme="minorBidi"/>
          <w:b/>
          <w:bCs/>
          <w:i/>
          <w:iCs/>
          <w:color w:val="4472C4" w:themeColor="accent1"/>
          <w:sz w:val="22"/>
          <w:szCs w:val="22"/>
        </w:rPr>
        <w:t>Equations</w:t>
      </w:r>
    </w:p>
    <w:p w14:paraId="60E0829F"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The equations should be numbered sequentially, using the Arabic numeral system. The equation number should be placed at the right edge of the equation and put in parentheses, while referred to by Eq. (1), Eq. (2), ...etc. Elsewhere in the text.</w:t>
      </w:r>
    </w:p>
    <w:p w14:paraId="1FFFF16B" w14:textId="77777777" w:rsidR="00E46BAA" w:rsidRPr="00E46BAA" w:rsidRDefault="00E46BAA" w:rsidP="00E46BAA">
      <w:pPr>
        <w:pStyle w:val="Heading2"/>
        <w:spacing w:before="240"/>
        <w:rPr>
          <w:b/>
          <w:bCs/>
          <w:sz w:val="36"/>
          <w:szCs w:val="36"/>
        </w:rPr>
      </w:pPr>
      <w:r w:rsidRPr="00E46BAA">
        <w:rPr>
          <w:b/>
          <w:bCs/>
          <w:color w:val="0077BF"/>
          <w:spacing w:val="-2"/>
          <w:sz w:val="36"/>
          <w:szCs w:val="36"/>
        </w:rPr>
        <w:t>Conclusion</w:t>
      </w:r>
    </w:p>
    <w:p w14:paraId="38DD5FAD"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 xml:space="preserve">The conclusion should include a synthesis of the key points of your paper. It should be clear and detailed and not contain any figures or tables. </w:t>
      </w:r>
    </w:p>
    <w:p w14:paraId="1FAC4678" w14:textId="77777777" w:rsidR="00E46BAA" w:rsidRPr="00E46BAA" w:rsidRDefault="00E46BAA" w:rsidP="00E46BAA">
      <w:pPr>
        <w:pStyle w:val="Heading2"/>
        <w:spacing w:before="240"/>
        <w:rPr>
          <w:b/>
          <w:bCs/>
          <w:sz w:val="36"/>
          <w:szCs w:val="36"/>
        </w:rPr>
      </w:pPr>
      <w:r w:rsidRPr="00E46BAA">
        <w:rPr>
          <w:b/>
          <w:bCs/>
          <w:color w:val="0077BF"/>
          <w:spacing w:val="-5"/>
          <w:sz w:val="36"/>
          <w:szCs w:val="36"/>
        </w:rPr>
        <w:t>Acknowledgment</w:t>
      </w:r>
    </w:p>
    <w:p w14:paraId="2F181C2C" w14:textId="77777777" w:rsidR="00E46BAA" w:rsidRPr="00E46BAA" w:rsidRDefault="00E46BAA" w:rsidP="00E46BAA">
      <w:pPr>
        <w:spacing w:before="240" w:after="0" w:line="240" w:lineRule="auto"/>
        <w:ind w:right="141" w:firstLine="284"/>
        <w:jc w:val="both"/>
        <w:rPr>
          <w:rFonts w:asciiTheme="majorBidi" w:hAnsiTheme="majorBidi" w:cstheme="majorBidi"/>
          <w:b/>
          <w:bCs/>
        </w:rPr>
      </w:pPr>
      <w:r w:rsidRPr="00E46BAA">
        <w:rPr>
          <w:rFonts w:asciiTheme="majorBidi" w:hAnsiTheme="majorBidi" w:cstheme="majorBidi"/>
          <w:b/>
          <w:bCs/>
        </w:rPr>
        <w:t>The author may include an acknowledgment statement to express their gratitude to those who have helped during their research. Information concerning funding organizations can also be mentioned here.</w:t>
      </w:r>
    </w:p>
    <w:p w14:paraId="4AFD8EC3" w14:textId="002853F5" w:rsidR="00E46BAA" w:rsidRPr="00E63A99" w:rsidRDefault="00E46BAA" w:rsidP="00E63A99">
      <w:pPr>
        <w:tabs>
          <w:tab w:val="left" w:pos="720"/>
        </w:tabs>
        <w:spacing w:after="0" w:line="240" w:lineRule="auto"/>
        <w:textAlignment w:val="baseline"/>
        <w:rPr>
          <w:b/>
          <w:bCs/>
          <w:color w:val="0077BF"/>
          <w:spacing w:val="-2"/>
          <w:sz w:val="36"/>
          <w:szCs w:val="36"/>
        </w:rPr>
      </w:pPr>
      <w:r w:rsidRPr="00E46BAA">
        <w:rPr>
          <w:b/>
          <w:bCs/>
          <w:color w:val="0077BF"/>
          <w:spacing w:val="-5"/>
          <w:sz w:val="36"/>
          <w:szCs w:val="36"/>
        </w:rPr>
        <w:t>Authors’</w:t>
      </w:r>
      <w:r w:rsidRPr="00E46BAA">
        <w:rPr>
          <w:b/>
          <w:bCs/>
          <w:color w:val="0077BF"/>
          <w:spacing w:val="-4"/>
          <w:sz w:val="36"/>
          <w:szCs w:val="36"/>
        </w:rPr>
        <w:t xml:space="preserve"> </w:t>
      </w:r>
      <w:r w:rsidRPr="00E46BAA">
        <w:rPr>
          <w:b/>
          <w:bCs/>
          <w:color w:val="0077BF"/>
          <w:spacing w:val="-2"/>
          <w:sz w:val="36"/>
          <w:szCs w:val="36"/>
        </w:rPr>
        <w:t>declaration</w:t>
      </w:r>
      <w:r w:rsidR="00E63A99">
        <w:rPr>
          <w:b/>
          <w:bCs/>
          <w:color w:val="0077BF"/>
          <w:spacing w:val="-2"/>
          <w:sz w:val="36"/>
          <w:szCs w:val="36"/>
        </w:rPr>
        <w:t xml:space="preserve"> and </w:t>
      </w:r>
      <w:r w:rsidR="00E63A99" w:rsidRPr="002659A6">
        <w:rPr>
          <w:b/>
          <w:bCs/>
          <w:color w:val="0077BF"/>
          <w:spacing w:val="-2"/>
          <w:sz w:val="36"/>
          <w:szCs w:val="36"/>
        </w:rPr>
        <w:t>Declaration of generative AI in scientific writing</w:t>
      </w:r>
    </w:p>
    <w:p w14:paraId="7C5AB351" w14:textId="77777777" w:rsidR="00E46BAA" w:rsidRPr="00E46BAA" w:rsidRDefault="00E46BAA" w:rsidP="00E46BAA">
      <w:pPr>
        <w:spacing w:before="240" w:after="0" w:line="240" w:lineRule="auto"/>
        <w:ind w:left="142" w:right="141" w:hanging="142"/>
        <w:rPr>
          <w:rFonts w:asciiTheme="majorBidi" w:hAnsiTheme="majorBidi" w:cstheme="majorBidi"/>
          <w:b/>
          <w:bCs/>
        </w:rPr>
      </w:pPr>
      <w:r w:rsidRPr="00E46BAA">
        <w:rPr>
          <w:rFonts w:asciiTheme="majorBidi" w:hAnsiTheme="majorBidi" w:cstheme="majorBidi"/>
          <w:b/>
          <w:bCs/>
        </w:rPr>
        <w:t>-</w:t>
      </w:r>
      <w:r w:rsidRPr="00E46BAA">
        <w:rPr>
          <w:rFonts w:asciiTheme="majorBidi" w:hAnsiTheme="majorBidi" w:cstheme="majorBidi"/>
          <w:b/>
          <w:bCs/>
        </w:rPr>
        <w:tab/>
        <w:t>Conflicts of Interest: None.</w:t>
      </w:r>
    </w:p>
    <w:p w14:paraId="3E9E1A85" w14:textId="77777777" w:rsidR="00E46BAA" w:rsidRPr="00E46BAA" w:rsidRDefault="00E46BAA" w:rsidP="00E46BAA">
      <w:pPr>
        <w:spacing w:after="0" w:line="240" w:lineRule="auto"/>
        <w:ind w:left="142" w:right="141" w:hanging="142"/>
        <w:rPr>
          <w:rFonts w:asciiTheme="majorBidi" w:hAnsiTheme="majorBidi" w:cstheme="majorBidi"/>
          <w:b/>
          <w:bCs/>
        </w:rPr>
      </w:pPr>
      <w:r w:rsidRPr="00E46BAA">
        <w:rPr>
          <w:rFonts w:asciiTheme="majorBidi" w:hAnsiTheme="majorBidi" w:cstheme="majorBidi"/>
          <w:b/>
          <w:bCs/>
        </w:rPr>
        <w:t>-</w:t>
      </w:r>
      <w:r w:rsidRPr="00E46BAA">
        <w:rPr>
          <w:rFonts w:asciiTheme="majorBidi" w:hAnsiTheme="majorBidi" w:cstheme="majorBidi"/>
          <w:b/>
          <w:bCs/>
        </w:rPr>
        <w:tab/>
        <w:t>I/We hereby confirm that all the Figures and Tables in the manuscript are mine/ours. Furthermore, any Figures and images that are not mine/ours have been included with the necessary permission for re-publication, which is attached to the manuscript.</w:t>
      </w:r>
    </w:p>
    <w:p w14:paraId="526C2FF7" w14:textId="77777777" w:rsidR="00E46BAA" w:rsidRPr="00E46BAA" w:rsidRDefault="00E46BAA" w:rsidP="00E46BAA">
      <w:pPr>
        <w:spacing w:after="0" w:line="240" w:lineRule="auto"/>
        <w:ind w:left="142" w:right="141" w:hanging="142"/>
        <w:rPr>
          <w:rFonts w:asciiTheme="majorBidi" w:hAnsiTheme="majorBidi" w:cstheme="majorBidi"/>
          <w:b/>
          <w:bCs/>
          <w:color w:val="FF0000"/>
        </w:rPr>
      </w:pPr>
      <w:r w:rsidRPr="00E46BAA">
        <w:rPr>
          <w:rFonts w:asciiTheme="majorBidi" w:hAnsiTheme="majorBidi" w:cstheme="majorBidi"/>
          <w:b/>
          <w:bCs/>
          <w:color w:val="FF0000"/>
        </w:rPr>
        <w:t>-</w:t>
      </w:r>
      <w:r w:rsidRPr="00E46BAA">
        <w:rPr>
          <w:rFonts w:asciiTheme="majorBidi" w:hAnsiTheme="majorBidi" w:cstheme="majorBidi"/>
          <w:b/>
          <w:bCs/>
          <w:color w:val="FF0000"/>
        </w:rPr>
        <w:tab/>
        <w:t>No animal studies are present in the manuscript (Only if the author did not use laboratory animal in his/her research).</w:t>
      </w:r>
    </w:p>
    <w:p w14:paraId="1B78F3CB" w14:textId="77777777" w:rsidR="00E46BAA" w:rsidRPr="00E46BAA" w:rsidRDefault="00E46BAA" w:rsidP="00E46BAA">
      <w:pPr>
        <w:spacing w:after="0" w:line="240" w:lineRule="auto"/>
        <w:ind w:left="142" w:right="141" w:hanging="142"/>
        <w:rPr>
          <w:rFonts w:asciiTheme="majorBidi" w:hAnsiTheme="majorBidi" w:cstheme="majorBidi"/>
          <w:b/>
          <w:bCs/>
          <w:color w:val="FF0000"/>
        </w:rPr>
      </w:pPr>
      <w:r w:rsidRPr="00E46BAA">
        <w:rPr>
          <w:rFonts w:asciiTheme="majorBidi" w:hAnsiTheme="majorBidi" w:cstheme="majorBidi"/>
          <w:b/>
          <w:bCs/>
          <w:color w:val="FF0000"/>
        </w:rPr>
        <w:t>-</w:t>
      </w:r>
      <w:r w:rsidRPr="00E46BAA">
        <w:rPr>
          <w:rFonts w:asciiTheme="majorBidi" w:hAnsiTheme="majorBidi" w:cstheme="majorBidi"/>
          <w:b/>
          <w:bCs/>
          <w:color w:val="FF0000"/>
        </w:rPr>
        <w:tab/>
        <w:t>No human studies are present in the manuscript (Authors who did not present manuscripts reporting studies involving human participants, human data or human tissue).</w:t>
      </w:r>
    </w:p>
    <w:p w14:paraId="0A2D7D27" w14:textId="77777777" w:rsidR="00E46BAA" w:rsidRPr="00E46BAA" w:rsidRDefault="00E46BAA" w:rsidP="00E46BAA">
      <w:pPr>
        <w:spacing w:after="0" w:line="240" w:lineRule="auto"/>
        <w:ind w:left="142" w:right="141" w:hanging="142"/>
        <w:rPr>
          <w:rFonts w:asciiTheme="majorBidi" w:hAnsiTheme="majorBidi" w:cstheme="majorBidi"/>
          <w:b/>
          <w:bCs/>
          <w:color w:val="FF0000"/>
        </w:rPr>
      </w:pPr>
      <w:r w:rsidRPr="00E46BAA">
        <w:rPr>
          <w:rFonts w:asciiTheme="majorBidi" w:hAnsiTheme="majorBidi" w:cstheme="majorBidi"/>
          <w:b/>
          <w:bCs/>
          <w:color w:val="FF0000"/>
        </w:rPr>
        <w:lastRenderedPageBreak/>
        <w:t>-</w:t>
      </w:r>
      <w:r w:rsidRPr="00E46BAA">
        <w:rPr>
          <w:rFonts w:asciiTheme="majorBidi" w:hAnsiTheme="majorBidi" w:cstheme="majorBidi"/>
          <w:b/>
          <w:bCs/>
          <w:color w:val="FF0000"/>
        </w:rPr>
        <w:tab/>
        <w:t>The author(s) has signed an animal welfare statement (Only if the author used laboratory animal in his/her research).</w:t>
      </w:r>
    </w:p>
    <w:p w14:paraId="0E2702CF" w14:textId="77777777" w:rsidR="00E46BAA" w:rsidRPr="00E46BAA" w:rsidRDefault="00E46BAA" w:rsidP="00E46BAA">
      <w:pPr>
        <w:spacing w:after="0" w:line="240" w:lineRule="auto"/>
        <w:ind w:left="142" w:right="141" w:hanging="142"/>
        <w:rPr>
          <w:rFonts w:asciiTheme="majorBidi" w:hAnsiTheme="majorBidi" w:cstheme="majorBidi"/>
          <w:b/>
          <w:bCs/>
          <w:color w:val="FF0000"/>
        </w:rPr>
      </w:pPr>
      <w:r w:rsidRPr="00E46BAA">
        <w:rPr>
          <w:rFonts w:asciiTheme="majorBidi" w:hAnsiTheme="majorBidi" w:cstheme="majorBidi"/>
          <w:b/>
          <w:bCs/>
          <w:color w:val="FF0000"/>
        </w:rPr>
        <w:t>-</w:t>
      </w:r>
      <w:r w:rsidRPr="00E46BAA">
        <w:rPr>
          <w:rFonts w:asciiTheme="majorBidi" w:hAnsiTheme="majorBidi" w:cstheme="majorBidi"/>
          <w:b/>
          <w:bCs/>
          <w:color w:val="FF0000"/>
        </w:rPr>
        <w:tab/>
        <w:t>Author(s) signed on ethical consideration’s approval (Authors who present manuscripts reporting studies involving human participants, human data or human tissue are required to sign this form).</w:t>
      </w:r>
    </w:p>
    <w:p w14:paraId="7FB6953D" w14:textId="0E7184FA" w:rsidR="00340265" w:rsidRDefault="00E46BAA" w:rsidP="00340265">
      <w:pPr>
        <w:pStyle w:val="NormalWeb"/>
        <w:rPr>
          <w:rFonts w:ascii="Arial" w:hAnsi="Arial" w:cs="Arial"/>
          <w:color w:val="1F1F1F"/>
        </w:rPr>
      </w:pPr>
      <w:r w:rsidRPr="00E46BAA">
        <w:rPr>
          <w:rFonts w:asciiTheme="majorBidi" w:hAnsiTheme="majorBidi" w:cstheme="majorBidi"/>
          <w:b/>
          <w:bCs/>
        </w:rPr>
        <w:t xml:space="preserve">Ethical Clearance: The project was approved by the local ethical committee at University of </w:t>
      </w:r>
      <w:r w:rsidRPr="00E46BAA">
        <w:rPr>
          <w:rFonts w:asciiTheme="majorBidi" w:hAnsiTheme="majorBidi" w:cstheme="majorBidi"/>
          <w:b/>
          <w:bCs/>
          <w:color w:val="FF0000"/>
        </w:rPr>
        <w:t>write the name of the university or center of which you received the approval</w:t>
      </w:r>
      <w:r w:rsidRPr="00E46BAA">
        <w:rPr>
          <w:rFonts w:asciiTheme="majorBidi" w:hAnsiTheme="majorBidi" w:cstheme="majorBidi"/>
          <w:b/>
          <w:bCs/>
        </w:rPr>
        <w:t>.</w:t>
      </w:r>
      <w:r w:rsidR="00340265" w:rsidRPr="00340265">
        <w:rPr>
          <w:rFonts w:ascii="Arial" w:hAnsi="Arial" w:cs="Arial"/>
          <w:color w:val="1F1F1F"/>
        </w:rPr>
        <w:t xml:space="preserve"> </w:t>
      </w:r>
      <w:r w:rsidR="00340265">
        <w:rPr>
          <w:rFonts w:ascii="Arial" w:hAnsi="Arial" w:cs="Arial"/>
          <w:color w:val="1F1F1F"/>
        </w:rPr>
        <w:t>Authors must declare the use of generative AI in scientific writing upon submission of the paper. The following guidance refers only to the writing process, and not to the use of AI tools to analyse and draw insights from data as part of the research process:</w:t>
      </w:r>
    </w:p>
    <w:p w14:paraId="1A88376E" w14:textId="77777777" w:rsidR="00340265" w:rsidRDefault="00340265" w:rsidP="00340265">
      <w:pPr>
        <w:pStyle w:val="NormalWeb"/>
        <w:numPr>
          <w:ilvl w:val="0"/>
          <w:numId w:val="5"/>
        </w:numPr>
        <w:tabs>
          <w:tab w:val="left" w:pos="720"/>
        </w:tabs>
        <w:jc w:val="left"/>
        <w:rPr>
          <w:rFonts w:ascii="Arial" w:hAnsi="Arial" w:cs="Arial"/>
          <w:color w:val="1F1F1F"/>
        </w:rPr>
      </w:pPr>
      <w:r>
        <w:rPr>
          <w:rFonts w:ascii="Arial" w:hAnsi="Arial" w:cs="Arial"/>
          <w:color w:val="1F1F1F"/>
        </w:rPr>
        <w:t>Generative AI and AI-assisted technologies should only be used in the writing process to improve the readability and language of the manuscript.</w:t>
      </w:r>
    </w:p>
    <w:p w14:paraId="76C32A95" w14:textId="77777777" w:rsidR="00340265" w:rsidRDefault="00340265" w:rsidP="00340265">
      <w:pPr>
        <w:pStyle w:val="NormalWeb"/>
        <w:numPr>
          <w:ilvl w:val="0"/>
          <w:numId w:val="5"/>
        </w:numPr>
        <w:tabs>
          <w:tab w:val="left" w:pos="720"/>
        </w:tabs>
        <w:jc w:val="left"/>
        <w:rPr>
          <w:rFonts w:ascii="Arial" w:hAnsi="Arial" w:cs="Arial"/>
          <w:color w:val="1F1F1F"/>
        </w:rPr>
      </w:pPr>
      <w:r>
        <w:rPr>
          <w:rFonts w:ascii="Arial" w:hAnsi="Arial" w:cs="Arial"/>
          <w:color w:val="1F1F1F"/>
        </w:rPr>
        <w:t>The technology must be applied with human oversight and control and authors should carefully review and edit the result, as AI can generate authoritative-sounding output that can be incorrect, incomplete or biased. Authors are ultimately responsible and accountable for the contents of the work.</w:t>
      </w:r>
    </w:p>
    <w:p w14:paraId="38459C1A" w14:textId="77777777" w:rsidR="00340265" w:rsidRDefault="00340265" w:rsidP="00340265">
      <w:pPr>
        <w:pStyle w:val="NormalWeb"/>
        <w:numPr>
          <w:ilvl w:val="0"/>
          <w:numId w:val="5"/>
        </w:numPr>
        <w:tabs>
          <w:tab w:val="left" w:pos="720"/>
        </w:tabs>
        <w:jc w:val="left"/>
        <w:rPr>
          <w:rFonts w:ascii="Arial" w:hAnsi="Arial" w:cs="Arial"/>
          <w:color w:val="1F1F1F"/>
        </w:rPr>
      </w:pPr>
      <w:r>
        <w:rPr>
          <w:rFonts w:ascii="Arial" w:hAnsi="Arial" w:cs="Arial"/>
          <w:color w:val="1F1F1F"/>
        </w:rPr>
        <w:t>Authors must not list or cite AI and AI-assisted technologies as an author or co-author on the manuscript since authorship implies responsibilities and tasks that can only be attributed to and performed by humans.</w:t>
      </w:r>
    </w:p>
    <w:p w14:paraId="61826297" w14:textId="77777777" w:rsidR="00340265" w:rsidRDefault="00340265" w:rsidP="00340265">
      <w:pPr>
        <w:pStyle w:val="NormalWeb"/>
        <w:rPr>
          <w:rFonts w:ascii="Arial" w:hAnsi="Arial" w:cs="Arial"/>
          <w:color w:val="1F1F1F"/>
        </w:rPr>
      </w:pPr>
      <w:r>
        <w:rPr>
          <w:rFonts w:ascii="Arial" w:hAnsi="Arial" w:cs="Arial"/>
          <w:color w:val="1F1F1F"/>
        </w:rPr>
        <w:t>The use of generative AI and AI-assisted technologies in scientific writing must be declared by adding a statement at the end of the manuscript when the paper is first submitted. The statement will appear in the published work and should be placed in a new section before the references list. An example:</w:t>
      </w:r>
    </w:p>
    <w:p w14:paraId="620D3031" w14:textId="77777777" w:rsidR="00340265" w:rsidRDefault="00340265" w:rsidP="00340265">
      <w:pPr>
        <w:pStyle w:val="NormalWeb"/>
        <w:numPr>
          <w:ilvl w:val="0"/>
          <w:numId w:val="6"/>
        </w:numPr>
        <w:tabs>
          <w:tab w:val="left" w:pos="720"/>
        </w:tabs>
        <w:jc w:val="left"/>
        <w:rPr>
          <w:rFonts w:ascii="Arial" w:hAnsi="Arial" w:cs="Arial"/>
          <w:color w:val="1F1F1F"/>
        </w:rPr>
      </w:pPr>
      <w:r>
        <w:rPr>
          <w:rFonts w:ascii="Arial" w:hAnsi="Arial" w:cs="Arial"/>
          <w:color w:val="1F1F1F"/>
        </w:rPr>
        <w:t>Title of new section: Declaration of generative AI and AI-assisted technologies in the writing process.</w:t>
      </w:r>
    </w:p>
    <w:p w14:paraId="2EFEB2E0" w14:textId="77777777" w:rsidR="00340265" w:rsidRDefault="00340265" w:rsidP="00340265">
      <w:pPr>
        <w:pStyle w:val="NormalWeb"/>
        <w:numPr>
          <w:ilvl w:val="0"/>
          <w:numId w:val="6"/>
        </w:numPr>
        <w:tabs>
          <w:tab w:val="left" w:pos="720"/>
        </w:tabs>
        <w:jc w:val="left"/>
        <w:rPr>
          <w:rFonts w:ascii="Arial" w:hAnsi="Arial" w:cs="Arial"/>
          <w:color w:val="1F1F1F"/>
        </w:rPr>
      </w:pPr>
      <w:r>
        <w:rPr>
          <w:rFonts w:ascii="Arial" w:hAnsi="Arial" w:cs="Arial"/>
          <w:color w:val="1F1F1F"/>
        </w:rPr>
        <w:t>Statement: During the preparation of this work the author(s) used [NAME TOOL / SERVICE] in order to [REASON]. After using this tool/service, the author(s) reviewed and edited the content as needed and take(s) full responsibility for the content of the published article.</w:t>
      </w:r>
    </w:p>
    <w:p w14:paraId="7C210480" w14:textId="77777777" w:rsidR="00340265" w:rsidRDefault="00340265" w:rsidP="00340265">
      <w:pPr>
        <w:pStyle w:val="NormalWeb"/>
        <w:rPr>
          <w:rFonts w:ascii="Arial" w:hAnsi="Arial" w:cs="Arial"/>
          <w:color w:val="1F1F1F"/>
        </w:rPr>
      </w:pPr>
      <w:r>
        <w:rPr>
          <w:rFonts w:ascii="Arial" w:hAnsi="Arial" w:cs="Arial"/>
          <w:color w:val="1F1F1F"/>
        </w:rPr>
        <w:t>The declaration does not apply to the use of basic tools, such as tools used to check grammar, spelling and references. If you have nothing to disclose, you do not need to add a statement.</w:t>
      </w:r>
    </w:p>
    <w:p w14:paraId="19B6AD7F" w14:textId="77777777" w:rsidR="00340265" w:rsidRDefault="00340265" w:rsidP="00340265">
      <w:pPr>
        <w:pStyle w:val="NormalWeb"/>
        <w:spacing w:before="0" w:beforeAutospacing="0" w:after="0" w:afterAutospacing="0"/>
        <w:rPr>
          <w:rFonts w:ascii="Arial" w:hAnsi="Arial" w:cs="Arial"/>
          <w:color w:val="1F1F1F"/>
        </w:rPr>
      </w:pPr>
      <w:r>
        <w:rPr>
          <w:rFonts w:ascii="Arial" w:hAnsi="Arial" w:cs="Arial"/>
          <w:color w:val="1F1F1F"/>
        </w:rPr>
        <w:t xml:space="preserve">Please read Elsevier’s author policy on the use of generative AI and AI-assisted technologies, which can be found in our </w:t>
      </w:r>
      <w:hyperlink r:id="rId9" w:history="1">
        <w:r>
          <w:rPr>
            <w:rStyle w:val="15"/>
            <w:rFonts w:ascii="Arial" w:eastAsiaTheme="majorEastAsia" w:hAnsi="Arial" w:cs="Arial"/>
            <w:color w:val="0272B1"/>
          </w:rPr>
          <w:t>GenAI Policies for journals</w:t>
        </w:r>
      </w:hyperlink>
      <w:r>
        <w:rPr>
          <w:rFonts w:ascii="Arial" w:hAnsi="Arial" w:cs="Arial"/>
          <w:color w:val="1F1F1F"/>
        </w:rPr>
        <w:t>.</w:t>
      </w:r>
    </w:p>
    <w:p w14:paraId="102A9285" w14:textId="77777777" w:rsidR="00340265" w:rsidRDefault="00340265" w:rsidP="00340265">
      <w:pPr>
        <w:pStyle w:val="NormalWeb"/>
        <w:spacing w:before="0" w:beforeAutospacing="0" w:after="0" w:afterAutospacing="0"/>
        <w:rPr>
          <w:rFonts w:ascii="Arial" w:hAnsi="Arial" w:cs="Arial"/>
          <w:color w:val="1F1F1F"/>
        </w:rPr>
      </w:pPr>
      <w:r>
        <w:rPr>
          <w:rFonts w:ascii="Arial" w:hAnsi="Arial" w:cs="Arial"/>
          <w:color w:val="1F1F1F"/>
        </w:rPr>
        <w:t xml:space="preserve">Please note: to protect authors’ rights and the confidentiality of their research, this journal does not currently allow the use of generative AI or AI-assisted technologies such as ChatGPT or similar services by reviewers or editors in the peer review and manuscript evaluation process, as is stated in our </w:t>
      </w:r>
      <w:hyperlink r:id="rId10" w:history="1">
        <w:r>
          <w:rPr>
            <w:rStyle w:val="15"/>
            <w:rFonts w:ascii="Arial" w:eastAsiaTheme="majorEastAsia" w:hAnsi="Arial" w:cs="Arial"/>
            <w:color w:val="0272B1"/>
          </w:rPr>
          <w:t>GenAI Policies for journals</w:t>
        </w:r>
      </w:hyperlink>
      <w:r>
        <w:rPr>
          <w:rFonts w:ascii="Arial" w:hAnsi="Arial" w:cs="Arial"/>
          <w:color w:val="1F1F1F"/>
        </w:rPr>
        <w:t>. We are actively evaluating compliant AI tools and may revise this policy in the future.</w:t>
      </w:r>
    </w:p>
    <w:p w14:paraId="3BD6B130" w14:textId="77777777" w:rsidR="002659A6" w:rsidRDefault="002659A6" w:rsidP="002659A6">
      <w:pPr>
        <w:spacing w:after="0" w:line="240" w:lineRule="auto"/>
        <w:ind w:left="142" w:right="141" w:hanging="142"/>
        <w:jc w:val="both"/>
        <w:rPr>
          <w:rFonts w:asciiTheme="majorBidi" w:hAnsiTheme="majorBidi" w:cstheme="majorBidi"/>
          <w:b/>
          <w:bCs/>
        </w:rPr>
      </w:pPr>
    </w:p>
    <w:p w14:paraId="7B1EA133" w14:textId="77777777" w:rsidR="002659A6" w:rsidRDefault="002659A6" w:rsidP="002659A6">
      <w:pPr>
        <w:spacing w:after="0" w:line="240" w:lineRule="auto"/>
        <w:ind w:right="141"/>
        <w:jc w:val="both"/>
        <w:rPr>
          <w:rFonts w:asciiTheme="majorBidi" w:hAnsiTheme="majorBidi" w:cstheme="majorBidi"/>
          <w:b/>
          <w:bCs/>
        </w:rPr>
      </w:pPr>
    </w:p>
    <w:p w14:paraId="6427BD96" w14:textId="25002F27" w:rsidR="002659A6" w:rsidRDefault="002659A6" w:rsidP="002659A6">
      <w:pPr>
        <w:spacing w:after="0" w:line="240" w:lineRule="auto"/>
        <w:ind w:right="141"/>
        <w:jc w:val="both"/>
        <w:rPr>
          <w:rFonts w:asciiTheme="majorHAnsi" w:eastAsiaTheme="majorEastAsia" w:hAnsiTheme="majorHAnsi" w:cstheme="majorBidi"/>
          <w:b/>
          <w:bCs/>
          <w:color w:val="0077BF"/>
          <w:spacing w:val="-2"/>
          <w:sz w:val="36"/>
          <w:szCs w:val="36"/>
        </w:rPr>
      </w:pPr>
      <w:r w:rsidRPr="002659A6">
        <w:rPr>
          <w:rFonts w:asciiTheme="majorHAnsi" w:eastAsiaTheme="majorEastAsia" w:hAnsiTheme="majorHAnsi" w:cstheme="majorBidi"/>
          <w:b/>
          <w:bCs/>
          <w:color w:val="0077BF"/>
          <w:spacing w:val="-2"/>
          <w:sz w:val="36"/>
          <w:szCs w:val="36"/>
        </w:rPr>
        <w:t>Funding</w:t>
      </w:r>
    </w:p>
    <w:p w14:paraId="7394D6D2" w14:textId="77777777" w:rsidR="00340265" w:rsidRDefault="00340265" w:rsidP="00340265">
      <w:pPr>
        <w:spacing w:after="150"/>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 xml:space="preserve">All sources of funding of the study should be disclosed. Clearly indicate grants that you have received in support of your research work and if you received funds to cover publication costs. Note that some funders will not refund article processing charges (APC) if the funder and grant </w:t>
      </w:r>
      <w:r>
        <w:rPr>
          <w:rFonts w:ascii="Times New Roman" w:eastAsia="Calibri" w:hAnsi="Times New Roman" w:cs="Times New Roman"/>
          <w:color w:val="222222"/>
          <w:sz w:val="24"/>
          <w:szCs w:val="24"/>
        </w:rPr>
        <w:lastRenderedPageBreak/>
        <w:t>number are not clearly and correctly identified in the paper. Funding information can be entered separately into the submission system by the authors during submission of their manuscript. Such funding information, if available, will be deposited to FundRef if the manuscript is finally published.</w:t>
      </w:r>
      <w:r>
        <w:rPr>
          <w:rFonts w:ascii="Times New Roman" w:eastAsia="Calibri" w:hAnsi="Times New Roman" w:cs="Times New Roman"/>
          <w:color w:val="222222"/>
          <w:sz w:val="24"/>
          <w:szCs w:val="24"/>
        </w:rPr>
        <w:b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31D9EDF" w14:textId="77777777" w:rsidR="00340265" w:rsidRDefault="00340265" w:rsidP="002659A6">
      <w:pPr>
        <w:spacing w:after="0" w:line="240" w:lineRule="auto"/>
        <w:ind w:right="141"/>
        <w:jc w:val="both"/>
        <w:rPr>
          <w:rFonts w:asciiTheme="majorHAnsi" w:eastAsiaTheme="majorEastAsia" w:hAnsiTheme="majorHAnsi" w:cstheme="majorBidi"/>
          <w:b/>
          <w:bCs/>
          <w:color w:val="0077BF"/>
          <w:spacing w:val="-2"/>
          <w:sz w:val="36"/>
          <w:szCs w:val="36"/>
        </w:rPr>
      </w:pPr>
    </w:p>
    <w:p w14:paraId="47231387" w14:textId="487FF5B7" w:rsidR="002659A6" w:rsidRPr="002659A6" w:rsidRDefault="002659A6" w:rsidP="00340265">
      <w:pPr>
        <w:tabs>
          <w:tab w:val="left" w:pos="720"/>
        </w:tabs>
        <w:spacing w:after="0" w:line="240" w:lineRule="auto"/>
        <w:textAlignment w:val="baseline"/>
        <w:rPr>
          <w:rFonts w:asciiTheme="majorHAnsi" w:eastAsiaTheme="majorEastAsia" w:hAnsiTheme="majorHAnsi" w:cstheme="majorBidi"/>
          <w:b/>
          <w:bCs/>
          <w:color w:val="0077BF"/>
          <w:spacing w:val="-2"/>
          <w:sz w:val="36"/>
          <w:szCs w:val="36"/>
        </w:rPr>
      </w:pPr>
    </w:p>
    <w:p w14:paraId="36AFA32D" w14:textId="27B0EBED" w:rsid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r w:rsidRPr="002659A6">
        <w:rPr>
          <w:rFonts w:asciiTheme="majorHAnsi" w:eastAsiaTheme="majorEastAsia" w:hAnsiTheme="majorHAnsi" w:cstheme="majorBidi"/>
          <w:b/>
          <w:bCs/>
          <w:color w:val="0077BF"/>
          <w:spacing w:val="-2"/>
          <w:sz w:val="36"/>
          <w:szCs w:val="36"/>
        </w:rPr>
        <w:t>Author Contributions</w:t>
      </w:r>
    </w:p>
    <w:p w14:paraId="5CFA73A9" w14:textId="77777777" w:rsidR="00340265" w:rsidRDefault="00340265" w:rsidP="00340265">
      <w:pPr>
        <w:spacing w:after="150"/>
        <w:rPr>
          <w:rFonts w:ascii="Times New Roman" w:eastAsia="Calibri" w:hAnsi="Times New Roman" w:cs="Times New Roman"/>
          <w:color w:val="222222"/>
          <w:sz w:val="24"/>
          <w:szCs w:val="24"/>
        </w:rPr>
      </w:pPr>
      <w:r>
        <w:rPr>
          <w:rFonts w:ascii="Times New Roman" w:eastAsia="Calibri" w:hAnsi="Times New Roman" w:cs="Times New Roman"/>
          <w:color w:val="222222"/>
          <w:sz w:val="24"/>
          <w:szCs w:val="24"/>
        </w:rPr>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r>
        <w:rPr>
          <w:rFonts w:ascii="Times New Roman" w:eastAsia="Calibri" w:hAnsi="Times New Roman" w:cs="Times New Roman"/>
          <w:color w:val="222222"/>
          <w:sz w:val="24"/>
          <w:szCs w:val="24"/>
        </w:rPr>
        <w:b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 please turn to the </w:t>
      </w:r>
      <w:hyperlink r:id="rId11" w:history="1">
        <w:r>
          <w:rPr>
            <w:rStyle w:val="15"/>
            <w:rFonts w:ascii="Times New Roman" w:eastAsia="Calibri" w:hAnsi="Times New Roman" w:cs="Times New Roman"/>
            <w:b/>
            <w:bCs/>
            <w:color w:val="4F5671"/>
            <w:sz w:val="24"/>
            <w:szCs w:val="24"/>
          </w:rPr>
          <w:t>CRediT taxonomy</w:t>
        </w:r>
      </w:hyperlink>
      <w:r>
        <w:rPr>
          <w:rFonts w:ascii="Times New Roman" w:eastAsia="Calibri" w:hAnsi="Times New Roman" w:cs="Times New Roman"/>
          <w:color w:val="222222"/>
          <w:sz w:val="24"/>
          <w:szCs w:val="24"/>
        </w:rPr>
        <w:t xml:space="preserve"> for the term explanation. For more background on CRediT, see </w:t>
      </w:r>
      <w:hyperlink r:id="rId12" w:history="1">
        <w:r>
          <w:rPr>
            <w:rStyle w:val="15"/>
            <w:rFonts w:ascii="Times New Roman" w:eastAsia="Calibri" w:hAnsi="Times New Roman" w:cs="Times New Roman"/>
            <w:b/>
            <w:bCs/>
            <w:color w:val="4F5671"/>
            <w:sz w:val="24"/>
            <w:szCs w:val="24"/>
          </w:rPr>
          <w:t>here</w:t>
        </w:r>
      </w:hyperlink>
      <w:r>
        <w:rPr>
          <w:rFonts w:ascii="Times New Roman" w:eastAsia="Calibri" w:hAnsi="Times New Roman" w:cs="Times New Roman"/>
          <w:color w:val="222222"/>
          <w:sz w:val="24"/>
          <w:szCs w:val="24"/>
        </w:rPr>
        <w:t>. "</w:t>
      </w:r>
      <w:r>
        <w:rPr>
          <w:rStyle w:val="16"/>
          <w:rFonts w:ascii="Times New Roman" w:eastAsia="Calibri" w:hAnsi="Times New Roman" w:cs="Times New Roman"/>
          <w:color w:val="222222"/>
          <w:sz w:val="24"/>
          <w:szCs w:val="24"/>
        </w:rPr>
        <w:t xml:space="preserve">Authorship must include and be limited to those who have contributed substantially to the work. Please read the section concerning the </w:t>
      </w:r>
      <w:hyperlink r:id="rId13" w:anchor="authorship" w:history="1">
        <w:r>
          <w:rPr>
            <w:rStyle w:val="15"/>
            <w:rFonts w:ascii="Times New Roman" w:eastAsia="Calibri" w:hAnsi="Times New Roman" w:cs="Times New Roman"/>
            <w:b/>
            <w:bCs/>
            <w:color w:val="4F5671"/>
            <w:sz w:val="24"/>
            <w:szCs w:val="24"/>
          </w:rPr>
          <w:t>criteria to qualify for authorship</w:t>
        </w:r>
      </w:hyperlink>
      <w:r>
        <w:rPr>
          <w:rStyle w:val="16"/>
          <w:rFonts w:ascii="Times New Roman" w:eastAsia="Calibri" w:hAnsi="Times New Roman" w:cs="Times New Roman"/>
          <w:color w:val="222222"/>
          <w:sz w:val="24"/>
          <w:szCs w:val="24"/>
        </w:rPr>
        <w:t xml:space="preserve"> carefully</w:t>
      </w:r>
      <w:r>
        <w:rPr>
          <w:rFonts w:ascii="Times New Roman" w:eastAsia="Calibri" w:hAnsi="Times New Roman" w:cs="Times New Roman"/>
          <w:color w:val="222222"/>
          <w:sz w:val="24"/>
          <w:szCs w:val="24"/>
        </w:rPr>
        <w:t>".</w:t>
      </w:r>
    </w:p>
    <w:p w14:paraId="5631FBD3" w14:textId="7D051EEA" w:rsidR="002659A6" w:rsidRPr="002659A6" w:rsidRDefault="002659A6" w:rsidP="00340265">
      <w:pPr>
        <w:tabs>
          <w:tab w:val="left" w:pos="720"/>
        </w:tabs>
        <w:spacing w:after="0" w:line="240" w:lineRule="auto"/>
        <w:textAlignment w:val="baseline"/>
        <w:rPr>
          <w:rFonts w:asciiTheme="majorHAnsi" w:eastAsiaTheme="majorEastAsia" w:hAnsiTheme="majorHAnsi" w:cstheme="majorBidi"/>
          <w:b/>
          <w:bCs/>
          <w:color w:val="0077BF"/>
          <w:spacing w:val="-2"/>
          <w:sz w:val="36"/>
          <w:szCs w:val="36"/>
        </w:rPr>
      </w:pPr>
      <w:bookmarkStart w:id="0" w:name="_GoBack"/>
      <w:bookmarkEnd w:id="0"/>
    </w:p>
    <w:p w14:paraId="0F067862" w14:textId="5696AE9C" w:rsid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r w:rsidRPr="002659A6">
        <w:rPr>
          <w:rFonts w:asciiTheme="majorHAnsi" w:eastAsiaTheme="majorEastAsia" w:hAnsiTheme="majorHAnsi" w:cstheme="majorBidi"/>
          <w:b/>
          <w:bCs/>
          <w:color w:val="0077BF"/>
          <w:spacing w:val="-2"/>
          <w:sz w:val="36"/>
          <w:szCs w:val="36"/>
        </w:rPr>
        <w:t>Data Availability</w:t>
      </w:r>
    </w:p>
    <w:p w14:paraId="713E36FC" w14:textId="77777777" w:rsidR="00340265" w:rsidRDefault="00340265" w:rsidP="00340265">
      <w:pPr>
        <w:pStyle w:val="NormalWeb"/>
        <w:spacing w:before="0" w:beforeAutospacing="0" w:after="0" w:afterAutospacing="0"/>
        <w:rPr>
          <w:color w:val="222222"/>
        </w:rPr>
      </w:pPr>
      <w:r>
        <w:rPr>
          <w:color w:val="222222"/>
        </w:rPr>
        <w:t>This journal encourages authors to provide an optional statement of data availability in their article. Data Availability Statements should include information on where data supporting the results reported in the article can be found, including, where applicable, hyperlinks to publicly archived datasets analysed or generated during the study. Data availability statements can also indicate whether data are available on request from the authors and where no data are available, if appropriate.</w:t>
      </w:r>
    </w:p>
    <w:p w14:paraId="7AD05A07" w14:textId="77777777" w:rsidR="00340265" w:rsidRDefault="00340265" w:rsidP="00340265">
      <w:pPr>
        <w:pStyle w:val="NormalWeb"/>
        <w:spacing w:before="0" w:beforeAutospacing="0" w:after="0" w:afterAutospacing="0"/>
        <w:rPr>
          <w:color w:val="222222"/>
        </w:rPr>
      </w:pPr>
      <w:r>
        <w:rPr>
          <w:color w:val="222222"/>
        </w:rPr>
        <w:t>Example statements:</w:t>
      </w:r>
    </w:p>
    <w:p w14:paraId="261AC1BF"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“The datasets generated during and/or analysed during the current study are available in the [NAME] repository, [PERSISTENT LINK TO DATASETS]”</w:t>
      </w:r>
    </w:p>
    <w:p w14:paraId="6B8771F5"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“The datasets generated during and/or analysed during the current study are available from the corresponding author on reasonable request.”</w:t>
      </w:r>
    </w:p>
    <w:p w14:paraId="6DB57228" w14:textId="77777777" w:rsidR="002659A6" w:rsidRP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p>
    <w:p w14:paraId="06450C8A" w14:textId="64E9606A" w:rsid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r w:rsidRPr="002659A6">
        <w:rPr>
          <w:rFonts w:asciiTheme="majorHAnsi" w:eastAsiaTheme="majorEastAsia" w:hAnsiTheme="majorHAnsi" w:cstheme="majorBidi"/>
          <w:b/>
          <w:bCs/>
          <w:color w:val="0077BF"/>
          <w:spacing w:val="-2"/>
          <w:sz w:val="36"/>
          <w:szCs w:val="36"/>
        </w:rPr>
        <w:t>Ethics approval</w:t>
      </w:r>
    </w:p>
    <w:p w14:paraId="1BC51902" w14:textId="77777777" w:rsidR="00340265" w:rsidRDefault="00340265" w:rsidP="00340265">
      <w:pPr>
        <w:pStyle w:val="NormalWeb"/>
        <w:spacing w:before="0" w:beforeAutospacing="0" w:after="0" w:afterAutospacing="0"/>
        <w:rPr>
          <w:color w:val="222222"/>
        </w:rPr>
      </w:pPr>
      <w:r>
        <w:rPr>
          <w:color w:val="222222"/>
        </w:rPr>
        <w:lastRenderedPageBreak/>
        <w:t>Authors of research involving human or animal subjects should include a statement that confirms that the study was approved (or granted exemption) by the appropriate institutional and/or national research ethics committee (including the name of the ethics committee and reference number, if available). For research involving animals, their data or biological material, authors should supply detailed information on the ethical treatment of their animals in their submission. If a study was granted exemption or did not require ethics approval, this should also be detailed in the manuscript.</w:t>
      </w:r>
    </w:p>
    <w:p w14:paraId="735D2C81"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“This study was performed in line with the principles of the Declaration of Helsinki. Approval was granted by the Ethics Committee of University B (Date.../No....).”</w:t>
      </w:r>
    </w:p>
    <w:p w14:paraId="58813557"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“This is an observational study. The XYZ Research Ethics Committee has confirmed that no ethical approval is required.”</w:t>
      </w:r>
    </w:p>
    <w:p w14:paraId="6824B452" w14:textId="77777777" w:rsidR="002659A6" w:rsidRP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p>
    <w:p w14:paraId="21FEC1CF" w14:textId="6326AA9E" w:rsidR="002659A6" w:rsidRDefault="002659A6" w:rsidP="002659A6">
      <w:pPr>
        <w:tabs>
          <w:tab w:val="left" w:pos="720"/>
        </w:tabs>
        <w:spacing w:after="0" w:line="240" w:lineRule="auto"/>
        <w:ind w:left="-60"/>
        <w:textAlignment w:val="baseline"/>
        <w:rPr>
          <w:rFonts w:asciiTheme="majorHAnsi" w:eastAsiaTheme="majorEastAsia" w:hAnsiTheme="majorHAnsi" w:cstheme="majorBidi"/>
          <w:b/>
          <w:bCs/>
          <w:color w:val="0077BF"/>
          <w:spacing w:val="-2"/>
          <w:sz w:val="36"/>
          <w:szCs w:val="36"/>
        </w:rPr>
      </w:pPr>
      <w:r w:rsidRPr="002659A6">
        <w:rPr>
          <w:rFonts w:asciiTheme="majorHAnsi" w:eastAsiaTheme="majorEastAsia" w:hAnsiTheme="majorHAnsi" w:cstheme="majorBidi"/>
          <w:b/>
          <w:bCs/>
          <w:color w:val="0077BF"/>
          <w:spacing w:val="-2"/>
          <w:sz w:val="36"/>
          <w:szCs w:val="36"/>
        </w:rPr>
        <w:t>Consent to participate</w:t>
      </w:r>
    </w:p>
    <w:p w14:paraId="03923FBF" w14:textId="77777777" w:rsidR="00340265" w:rsidRDefault="00340265" w:rsidP="00340265">
      <w:pPr>
        <w:pStyle w:val="NormalWeb"/>
        <w:spacing w:before="0" w:beforeAutospacing="0" w:after="0" w:afterAutospacing="0"/>
        <w:rPr>
          <w:color w:val="222222"/>
        </w:rPr>
      </w:pPr>
      <w:r>
        <w:rPr>
          <w:color w:val="222222"/>
        </w:rPr>
        <w:t>For all research involving human subjects, freely-given, informed consent to participate in the study must be obtained from participants (or their parent or legal guardian in the case of children under 16) and a statement to this effect should appear in the manuscript.</w:t>
      </w:r>
    </w:p>
    <w:p w14:paraId="1CA43FE8" w14:textId="77777777" w:rsidR="00340265" w:rsidRDefault="00340265" w:rsidP="00340265">
      <w:pPr>
        <w:pStyle w:val="NormalWeb"/>
        <w:spacing w:before="0" w:beforeAutospacing="0" w:after="0" w:afterAutospacing="0"/>
        <w:rPr>
          <w:color w:val="222222"/>
        </w:rPr>
      </w:pPr>
      <w:r>
        <w:rPr>
          <w:color w:val="222222"/>
        </w:rPr>
        <w:t>Example statement:</w:t>
      </w:r>
    </w:p>
    <w:p w14:paraId="64345FA0"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“Informed consent was obtained from all individual participants included in the study.”</w:t>
      </w:r>
    </w:p>
    <w:p w14:paraId="48456DBE" w14:textId="77777777" w:rsidR="00340265" w:rsidRDefault="00340265" w:rsidP="00340265">
      <w:pPr>
        <w:pStyle w:val="NormalWeb"/>
        <w:spacing w:before="0" w:beforeAutospacing="0" w:after="0" w:afterAutospacing="0"/>
        <w:rPr>
          <w:color w:val="222222"/>
        </w:rPr>
      </w:pPr>
      <w:r>
        <w:rPr>
          <w:rStyle w:val="15"/>
          <w:rFonts w:eastAsiaTheme="majorEastAsia" w:cs="Times New Roman"/>
          <w:color w:val="222222"/>
        </w:rPr>
        <w:t>“Written informed consent was obtained from the parents.”</w:t>
      </w:r>
    </w:p>
    <w:p w14:paraId="0763B177" w14:textId="77777777" w:rsidR="002659A6" w:rsidRDefault="002659A6" w:rsidP="002659A6">
      <w:pPr>
        <w:tabs>
          <w:tab w:val="left" w:pos="720"/>
        </w:tabs>
        <w:spacing w:after="0" w:line="240" w:lineRule="auto"/>
        <w:textAlignment w:val="baseline"/>
        <w:rPr>
          <w:rFonts w:asciiTheme="majorHAnsi" w:eastAsiaTheme="majorEastAsia" w:hAnsiTheme="majorHAnsi" w:cstheme="majorBidi"/>
          <w:b/>
          <w:bCs/>
          <w:color w:val="0077BF"/>
          <w:spacing w:val="-2"/>
          <w:sz w:val="36"/>
          <w:szCs w:val="36"/>
        </w:rPr>
      </w:pPr>
    </w:p>
    <w:p w14:paraId="24D0038B" w14:textId="77777777" w:rsidR="002659A6" w:rsidRDefault="002659A6" w:rsidP="00E46BAA">
      <w:pPr>
        <w:pStyle w:val="Heading2"/>
        <w:spacing w:before="240"/>
        <w:rPr>
          <w:b/>
          <w:bCs/>
          <w:color w:val="0077BF"/>
          <w:spacing w:val="-2"/>
          <w:sz w:val="36"/>
          <w:szCs w:val="36"/>
        </w:rPr>
      </w:pPr>
    </w:p>
    <w:p w14:paraId="5F1FA0C2" w14:textId="08C9124F" w:rsidR="00E46BAA" w:rsidRPr="00E46BAA" w:rsidRDefault="00E46BAA" w:rsidP="00E46BAA">
      <w:pPr>
        <w:pStyle w:val="Heading2"/>
        <w:spacing w:before="240"/>
        <w:rPr>
          <w:b/>
          <w:bCs/>
          <w:sz w:val="36"/>
          <w:szCs w:val="36"/>
        </w:rPr>
      </w:pPr>
      <w:r w:rsidRPr="00E46BAA">
        <w:rPr>
          <w:b/>
          <w:bCs/>
          <w:color w:val="0077BF"/>
          <w:spacing w:val="-2"/>
          <w:sz w:val="36"/>
          <w:szCs w:val="36"/>
        </w:rPr>
        <w:t>References</w:t>
      </w:r>
    </w:p>
    <w:p w14:paraId="5B672125" w14:textId="77777777" w:rsidR="00E46BAA" w:rsidRPr="00E46BAA" w:rsidRDefault="00E46BAA" w:rsidP="00E46BAA">
      <w:pPr>
        <w:spacing w:before="240" w:after="0" w:line="240" w:lineRule="auto"/>
        <w:jc w:val="both"/>
        <w:rPr>
          <w:rFonts w:asciiTheme="majorBidi" w:hAnsiTheme="majorBidi" w:cstheme="majorBidi"/>
          <w:b/>
          <w:bCs/>
        </w:rPr>
      </w:pPr>
      <w:r w:rsidRPr="00E46BAA">
        <w:rPr>
          <w:rFonts w:asciiTheme="majorBidi" w:hAnsiTheme="majorBidi" w:cstheme="majorBidi"/>
          <w:b/>
          <w:bCs/>
        </w:rPr>
        <w:t>Text: References are numbered and cited as superscript using the Vancouver Citing &amp; Referencing format.</w:t>
      </w:r>
    </w:p>
    <w:p w14:paraId="1E6F6D26" w14:textId="77777777" w:rsidR="00E46BAA" w:rsidRPr="00E46BAA" w:rsidRDefault="00E46BAA" w:rsidP="00E46BAA">
      <w:pPr>
        <w:spacing w:after="0" w:line="240" w:lineRule="auto"/>
        <w:jc w:val="both"/>
        <w:rPr>
          <w:rFonts w:asciiTheme="majorBidi" w:hAnsiTheme="majorBidi" w:cstheme="majorBidi"/>
          <w:b/>
          <w:bCs/>
        </w:rPr>
      </w:pPr>
      <w:r w:rsidRPr="00E46BAA">
        <w:rPr>
          <w:rFonts w:asciiTheme="majorBidi" w:hAnsiTheme="majorBidi" w:cstheme="majorBidi"/>
          <w:b/>
          <w:bCs/>
        </w:rPr>
        <w:t xml:space="preserve">Indicate references by Arabic numerals in 8-point Times New Roman at the end of your manuscript before the Arabic title, for example: When citing one reference in sentences, please add numbers, such as </w:t>
      </w:r>
      <w:r w:rsidRPr="00E46BAA">
        <w:rPr>
          <w:rFonts w:asciiTheme="majorBidi" w:hAnsiTheme="majorBidi" w:cstheme="majorBidi"/>
          <w:b/>
          <w:bCs/>
          <w:vertAlign w:val="superscript"/>
        </w:rPr>
        <w:t>1</w:t>
      </w:r>
      <w:r w:rsidRPr="00E46BAA">
        <w:rPr>
          <w:rFonts w:asciiTheme="majorBidi" w:hAnsiTheme="majorBidi" w:cstheme="majorBidi"/>
          <w:b/>
          <w:bCs/>
        </w:rPr>
        <w:t>.</w:t>
      </w:r>
      <w:r w:rsidRPr="00E46BAA">
        <w:rPr>
          <w:rFonts w:asciiTheme="majorBidi" w:hAnsiTheme="majorBidi" w:cstheme="majorBidi"/>
          <w:b/>
          <w:bCs/>
          <w:vertAlign w:val="superscript"/>
        </w:rPr>
        <w:t xml:space="preserve"> </w:t>
      </w:r>
      <w:r w:rsidRPr="00E46BAA">
        <w:rPr>
          <w:rFonts w:asciiTheme="majorBidi" w:hAnsiTheme="majorBidi" w:cstheme="majorBidi"/>
          <w:b/>
          <w:bCs/>
        </w:rPr>
        <w:t xml:space="preserve">If two or more references are mentioned at a time, please add numbers, such as </w:t>
      </w:r>
      <w:r w:rsidRPr="00E46BAA">
        <w:rPr>
          <w:rFonts w:asciiTheme="majorBidi" w:hAnsiTheme="majorBidi" w:cstheme="majorBidi"/>
          <w:b/>
          <w:bCs/>
          <w:vertAlign w:val="superscript"/>
        </w:rPr>
        <w:t>1,3,5</w:t>
      </w:r>
      <w:r w:rsidRPr="00E46BAA">
        <w:rPr>
          <w:rFonts w:asciiTheme="majorBidi" w:hAnsiTheme="majorBidi" w:cstheme="majorBidi"/>
          <w:b/>
          <w:bCs/>
        </w:rPr>
        <w:t xml:space="preserve">. Two or more sequenced referenced 1 to 4 should be mentioned such as </w:t>
      </w:r>
      <w:r w:rsidRPr="00E46BAA">
        <w:rPr>
          <w:rFonts w:asciiTheme="majorBidi" w:hAnsiTheme="majorBidi" w:cstheme="majorBidi"/>
          <w:b/>
          <w:bCs/>
          <w:vertAlign w:val="superscript"/>
        </w:rPr>
        <w:t>1-4</w:t>
      </w:r>
      <w:r w:rsidRPr="00E46BAA">
        <w:rPr>
          <w:rFonts w:asciiTheme="majorBidi" w:hAnsiTheme="majorBidi" w:cstheme="majorBidi"/>
          <w:b/>
          <w:bCs/>
        </w:rPr>
        <w:t xml:space="preserve"> </w:t>
      </w:r>
      <w:r w:rsidRPr="00E46BAA">
        <w:rPr>
          <w:rFonts w:asciiTheme="majorBidi" w:hAnsiTheme="majorBidi" w:cstheme="majorBidi"/>
          <w:b/>
          <w:bCs/>
          <w:color w:val="FF0000"/>
        </w:rPr>
        <w:t>(One paragraph should cite no more than four references at a time)</w:t>
      </w:r>
      <w:r w:rsidRPr="00E46BAA">
        <w:rPr>
          <w:rFonts w:asciiTheme="majorBidi" w:hAnsiTheme="majorBidi" w:cstheme="majorBidi"/>
          <w:b/>
          <w:bCs/>
        </w:rPr>
        <w:t>.</w:t>
      </w:r>
    </w:p>
    <w:p w14:paraId="33BB0314" w14:textId="77777777" w:rsidR="00E46BAA" w:rsidRPr="00E46BAA" w:rsidRDefault="00E46BAA" w:rsidP="00E46BAA">
      <w:pPr>
        <w:spacing w:after="0" w:line="240" w:lineRule="auto"/>
        <w:jc w:val="both"/>
        <w:rPr>
          <w:rFonts w:asciiTheme="majorBidi" w:hAnsiTheme="majorBidi" w:cstheme="majorBidi"/>
          <w:b/>
          <w:bCs/>
        </w:rPr>
      </w:pPr>
      <w:r w:rsidRPr="00E46BAA">
        <w:rPr>
          <w:rFonts w:asciiTheme="majorBidi" w:hAnsiTheme="majorBidi" w:cstheme="majorBidi"/>
          <w:b/>
          <w:bCs/>
        </w:rPr>
        <w:t>Kindly review and adhere to the following guidelines when preparing your references:</w:t>
      </w:r>
    </w:p>
    <w:p w14:paraId="2871D98E"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References are numbered in sequential order in the text, table, or figure.</w:t>
      </w:r>
    </w:p>
    <w:p w14:paraId="32B3D469"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References are written only in the English language with Vancouver Citing &amp; Referencing. </w:t>
      </w:r>
    </w:p>
    <w:p w14:paraId="37E87FFC"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References font size must be 10-point and Times New Roman font style. </w:t>
      </w:r>
    </w:p>
    <w:p w14:paraId="6D82B718"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70% of references are recent and are within the last 5 years. </w:t>
      </w:r>
    </w:p>
    <w:p w14:paraId="4AB6F7AC"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Conference references should not exceed 20% of the total references number. </w:t>
      </w:r>
    </w:p>
    <w:p w14:paraId="6848674F"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Find articles published in our journal, related to the topic of your research and cite at least two of them. </w:t>
      </w:r>
    </w:p>
    <w:p w14:paraId="3CB03C22"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For abbreviation journals: please use the following as a guide: </w:t>
      </w:r>
      <w:hyperlink r:id="rId14" w:history="1">
        <w:r w:rsidRPr="00E46BAA">
          <w:rPr>
            <w:rStyle w:val="Hyperlink"/>
            <w:rFonts w:asciiTheme="majorBidi" w:hAnsiTheme="majorBidi"/>
            <w:b/>
            <w:bCs/>
          </w:rPr>
          <w:t>https://www.ncbi.nlm.nih.gov/nlmcatalog?Db=journals&amp;Cmd=DetailsSearch&amp;Term=currentlyindexed%5BAll%5D</w:t>
        </w:r>
      </w:hyperlink>
      <w:r w:rsidRPr="00E46BAA">
        <w:rPr>
          <w:rFonts w:asciiTheme="majorBidi" w:hAnsiTheme="majorBidi" w:cstheme="majorBidi"/>
          <w:b/>
          <w:bCs/>
        </w:rPr>
        <w:t xml:space="preserve"> </w:t>
      </w:r>
    </w:p>
    <w:p w14:paraId="4FFFB68C"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Add a DOI link to the articles mentioned in references, at the end after the pages numbers (if the article has no Doi, please add the article’s URL)</w:t>
      </w:r>
    </w:p>
    <w:p w14:paraId="200AFCAB" w14:textId="77777777" w:rsidR="00E46BAA" w:rsidRPr="00E46BAA" w:rsidRDefault="00E46BAA" w:rsidP="00E46BAA">
      <w:pPr>
        <w:pStyle w:val="ListParagraph"/>
        <w:numPr>
          <w:ilvl w:val="0"/>
          <w:numId w:val="1"/>
        </w:numPr>
        <w:spacing w:after="0" w:line="240" w:lineRule="auto"/>
        <w:ind w:left="284" w:hanging="284"/>
        <w:jc w:val="both"/>
        <w:rPr>
          <w:rFonts w:asciiTheme="majorBidi" w:hAnsiTheme="majorBidi" w:cstheme="majorBidi"/>
          <w:b/>
          <w:bCs/>
          <w:sz w:val="20"/>
          <w:szCs w:val="20"/>
        </w:rPr>
      </w:pPr>
      <w:r w:rsidRPr="00E46BAA">
        <w:rPr>
          <w:rFonts w:asciiTheme="majorBidi" w:hAnsiTheme="majorBidi" w:cstheme="majorBidi"/>
          <w:b/>
          <w:bCs/>
        </w:rPr>
        <w:t xml:space="preserve">Visit the </w:t>
      </w:r>
      <w:hyperlink r:id="rId15" w:anchor="article-structure" w:history="1">
        <w:r w:rsidRPr="00E46BAA">
          <w:rPr>
            <w:rStyle w:val="Hyperlink"/>
            <w:rFonts w:asciiTheme="majorBidi" w:hAnsiTheme="majorBidi"/>
            <w:b/>
            <w:bCs/>
          </w:rPr>
          <w:t>Authors Guidelines</w:t>
        </w:r>
      </w:hyperlink>
      <w:r w:rsidRPr="00E46BAA">
        <w:rPr>
          <w:rFonts w:asciiTheme="majorBidi" w:hAnsiTheme="majorBidi" w:cstheme="majorBidi"/>
          <w:b/>
          <w:bCs/>
        </w:rPr>
        <w:t xml:space="preserve"> page, for more information on how to write a reference.</w:t>
      </w:r>
    </w:p>
    <w:p w14:paraId="608BDD7F" w14:textId="77777777" w:rsidR="00E46BAA" w:rsidRPr="00E46BAA" w:rsidRDefault="00E46BAA" w:rsidP="00E46BAA">
      <w:pPr>
        <w:spacing w:after="0" w:line="240" w:lineRule="auto"/>
        <w:jc w:val="both"/>
        <w:rPr>
          <w:rFonts w:asciiTheme="majorBidi" w:hAnsiTheme="majorBidi" w:cstheme="majorBidi"/>
          <w:b/>
          <w:bCs/>
          <w:sz w:val="20"/>
          <w:szCs w:val="20"/>
        </w:rPr>
      </w:pPr>
    </w:p>
    <w:p w14:paraId="70BD45DF" w14:textId="77777777" w:rsidR="00E46BAA" w:rsidRPr="00E46BAA" w:rsidRDefault="00E46BAA" w:rsidP="00E46BAA">
      <w:pPr>
        <w:spacing w:after="0" w:line="240" w:lineRule="auto"/>
        <w:jc w:val="both"/>
        <w:rPr>
          <w:rFonts w:asciiTheme="majorBidi" w:hAnsiTheme="majorBidi" w:cstheme="majorBidi"/>
          <w:b/>
          <w:bCs/>
        </w:rPr>
      </w:pPr>
      <w:r w:rsidRPr="00E46BAA">
        <w:rPr>
          <w:rFonts w:asciiTheme="majorBidi" w:hAnsiTheme="majorBidi" w:cstheme="majorBidi"/>
          <w:b/>
          <w:bCs/>
        </w:rPr>
        <w:t>Examples:</w:t>
      </w:r>
    </w:p>
    <w:p w14:paraId="282E7C11" w14:textId="77777777" w:rsidR="00E46BAA" w:rsidRPr="00E46BAA" w:rsidRDefault="00E46BAA" w:rsidP="00E46BAA">
      <w:pPr>
        <w:pStyle w:val="ListParagraph"/>
        <w:numPr>
          <w:ilvl w:val="0"/>
          <w:numId w:val="3"/>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t xml:space="preserve">Petitti DB, Crooks VC, Buckwalter JG, Chiu V. Blood pressure levels before dementia. Arch Neurol. 2005 Jan;62(1):112-6. </w:t>
      </w:r>
      <w:hyperlink r:id="rId16" w:history="1">
        <w:r w:rsidRPr="00E46BAA">
          <w:rPr>
            <w:rStyle w:val="Hyperlink"/>
            <w:rFonts w:asciiTheme="majorBidi" w:hAnsiTheme="majorBidi"/>
            <w:b/>
            <w:bCs/>
          </w:rPr>
          <w:t>https://doi.org/X</w:t>
        </w:r>
      </w:hyperlink>
      <w:r w:rsidRPr="00E46BAA">
        <w:rPr>
          <w:rFonts w:asciiTheme="majorBidi" w:hAnsiTheme="majorBidi" w:cstheme="majorBidi"/>
          <w:b/>
          <w:bCs/>
        </w:rPr>
        <w:t xml:space="preserve">. </w:t>
      </w:r>
      <w:r w:rsidRPr="00E46BAA">
        <w:rPr>
          <w:rFonts w:asciiTheme="majorBidi" w:hAnsiTheme="majorBidi" w:cstheme="majorBidi"/>
          <w:b/>
          <w:bCs/>
          <w:color w:val="FF0000"/>
        </w:rPr>
        <w:t>(Journal Article)</w:t>
      </w:r>
    </w:p>
    <w:p w14:paraId="1A5A5BFD" w14:textId="77777777" w:rsidR="00E46BAA" w:rsidRPr="00E46BAA" w:rsidRDefault="00E46BAA" w:rsidP="00E46BAA">
      <w:pPr>
        <w:pStyle w:val="ListParagraph"/>
        <w:numPr>
          <w:ilvl w:val="0"/>
          <w:numId w:val="3"/>
        </w:numPr>
        <w:spacing w:after="0" w:line="240" w:lineRule="auto"/>
        <w:ind w:left="284" w:hanging="284"/>
        <w:jc w:val="both"/>
        <w:rPr>
          <w:rFonts w:asciiTheme="majorBidi" w:hAnsiTheme="majorBidi" w:cstheme="majorBidi"/>
          <w:b/>
          <w:bCs/>
        </w:rPr>
      </w:pPr>
      <w:r w:rsidRPr="00E46BAA">
        <w:rPr>
          <w:rFonts w:asciiTheme="majorBidi" w:hAnsiTheme="majorBidi" w:cstheme="majorBidi"/>
          <w:b/>
          <w:bCs/>
        </w:rPr>
        <w:lastRenderedPageBreak/>
        <w:t xml:space="preserve">Speroff L, Fritz MA. Clinical gynecologic endocrinology and infertility. 7th ed. Philadelphia: Lippincott Williams &amp; Wilkins; c2005. Chapter 29, Endometriosis; p. 1103-33. </w:t>
      </w:r>
      <w:hyperlink r:id="rId17" w:history="1">
        <w:r w:rsidRPr="00E46BAA">
          <w:rPr>
            <w:rStyle w:val="Hyperlink"/>
            <w:rFonts w:asciiTheme="majorBidi" w:hAnsiTheme="majorBidi"/>
            <w:b/>
            <w:bCs/>
          </w:rPr>
          <w:t>https://doi.org/X</w:t>
        </w:r>
      </w:hyperlink>
      <w:r w:rsidRPr="00E46BAA">
        <w:rPr>
          <w:rFonts w:asciiTheme="majorBidi" w:hAnsiTheme="majorBidi" w:cstheme="majorBidi"/>
          <w:b/>
          <w:bCs/>
        </w:rPr>
        <w:t xml:space="preserve"> or the book href. </w:t>
      </w:r>
      <w:r w:rsidRPr="00E46BAA">
        <w:rPr>
          <w:rFonts w:asciiTheme="majorBidi" w:hAnsiTheme="majorBidi" w:cstheme="majorBidi"/>
          <w:b/>
          <w:bCs/>
          <w:color w:val="FF0000"/>
        </w:rPr>
        <w:t>(Book Reference)</w:t>
      </w:r>
    </w:p>
    <w:p w14:paraId="1787BB26" w14:textId="77777777" w:rsidR="00E46BAA" w:rsidRPr="00E46BAA" w:rsidRDefault="00E46BAA" w:rsidP="00E46BAA">
      <w:pPr>
        <w:spacing w:after="0" w:line="240" w:lineRule="auto"/>
        <w:ind w:left="284" w:hanging="284"/>
        <w:jc w:val="both"/>
        <w:rPr>
          <w:rFonts w:asciiTheme="majorBidi" w:hAnsiTheme="majorBidi" w:cstheme="majorBidi"/>
          <w:b/>
          <w:bCs/>
          <w:sz w:val="20"/>
          <w:szCs w:val="20"/>
        </w:rPr>
      </w:pPr>
    </w:p>
    <w:p w14:paraId="21BF8B3A" w14:textId="77777777" w:rsidR="003B2EE6" w:rsidRPr="00E46BAA" w:rsidRDefault="003B2EE6">
      <w:pPr>
        <w:rPr>
          <w:b/>
          <w:bCs/>
          <w:sz w:val="24"/>
          <w:szCs w:val="24"/>
          <w:lang w:bidi="ar-IQ"/>
        </w:rPr>
      </w:pPr>
    </w:p>
    <w:sectPr w:rsidR="003B2EE6" w:rsidRPr="00E46BAA" w:rsidSect="00E46BAA">
      <w:headerReference w:type="default" r:id="rId18"/>
      <w:headerReference w:type="first" r:id="rId19"/>
      <w:footerReference w:type="first" r:id="rId20"/>
      <w:pgSz w:w="11907" w:h="16839" w:code="9"/>
      <w:pgMar w:top="1418"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A41C" w14:textId="77777777" w:rsidR="00C678D9" w:rsidRDefault="00C678D9" w:rsidP="00E46BAA">
      <w:pPr>
        <w:spacing w:after="0" w:line="240" w:lineRule="auto"/>
      </w:pPr>
      <w:r>
        <w:separator/>
      </w:r>
    </w:p>
  </w:endnote>
  <w:endnote w:type="continuationSeparator" w:id="0">
    <w:p w14:paraId="7146553D" w14:textId="77777777" w:rsidR="00C678D9" w:rsidRDefault="00C678D9" w:rsidP="00E4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3695" w14:textId="77777777" w:rsidR="00E46BAA" w:rsidRDefault="00E46BAA" w:rsidP="00DE7F92">
    <w:pPr>
      <w:pStyle w:val="BodyText"/>
      <w:spacing w:before="166"/>
    </w:pPr>
  </w:p>
  <w:p w14:paraId="3216A9CD" w14:textId="77777777" w:rsidR="00E46BAA" w:rsidRDefault="00E46BAA" w:rsidP="00DE7F92">
    <w:pPr>
      <w:pStyle w:val="BodyText"/>
      <w:spacing w:line="20" w:lineRule="exact"/>
      <w:ind w:left="124"/>
      <w:rPr>
        <w:sz w:val="2"/>
      </w:rPr>
    </w:pPr>
    <w:r>
      <w:rPr>
        <w:noProof/>
        <w:sz w:val="2"/>
      </w:rPr>
      <mc:AlternateContent>
        <mc:Choice Requires="wpg">
          <w:drawing>
            <wp:inline distT="0" distB="0" distL="0" distR="0" wp14:anchorId="398547DD" wp14:editId="4922AB4C">
              <wp:extent cx="614934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3175"/>
                        <a:chOff x="0" y="0"/>
                        <a:chExt cx="6149340" cy="3175"/>
                      </a:xfrm>
                    </wpg:grpSpPr>
                    <wps:wsp>
                      <wps:cNvPr id="8" name="Graphic 8"/>
                      <wps:cNvSpPr/>
                      <wps:spPr>
                        <a:xfrm>
                          <a:off x="0" y="1581"/>
                          <a:ext cx="6149340" cy="1270"/>
                        </a:xfrm>
                        <a:custGeom>
                          <a:avLst/>
                          <a:gdLst/>
                          <a:ahLst/>
                          <a:cxnLst/>
                          <a:rect l="l" t="t" r="r" b="b"/>
                          <a:pathLst>
                            <a:path w="6149340">
                              <a:moveTo>
                                <a:pt x="0" y="0"/>
                              </a:moveTo>
                              <a:lnTo>
                                <a:pt x="6149136" y="0"/>
                              </a:lnTo>
                            </a:path>
                          </a:pathLst>
                        </a:custGeom>
                        <a:ln w="3162">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CABA69" id="Group 7" o:spid="_x0000_s1026" style="width:484.2pt;height:.25pt;mso-position-horizontal-relative:char;mso-position-vertical-relative:line" coordsize="61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">
              <v:shape id="Graphic 8" o:spid="_x0000_s1027" style="position:absolute;top:15;width:61493;height:13;visibility:visible;mso-wrap-style:square;v-text-anchor:top" coordsize="614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" path="m,l6149136,e" filled="f" strokeweight=".08783mm">
                <v:path arrowok="t"/>
              </v:shape>
              <w10:wrap anchorx="page"/>
              <w10:anchorlock/>
            </v:group>
          </w:pict>
        </mc:Fallback>
      </mc:AlternateContent>
    </w:r>
  </w:p>
  <w:p w14:paraId="2A7CF5BD" w14:textId="77777777" w:rsidR="00E46BAA" w:rsidRPr="008732C0" w:rsidRDefault="00E46BAA" w:rsidP="008732C0">
    <w:pPr>
      <w:spacing w:after="0" w:line="240" w:lineRule="auto"/>
      <w:ind w:left="124" w:right="4752"/>
      <w:rPr>
        <w:rFonts w:asciiTheme="majorBidi" w:hAnsiTheme="majorBidi" w:cstheme="majorBidi"/>
        <w:spacing w:val="40"/>
        <w:w w:val="105"/>
        <w:sz w:val="14"/>
      </w:rPr>
    </w:pPr>
    <w:r w:rsidRPr="008732C0">
      <w:rPr>
        <w:rFonts w:asciiTheme="majorBidi" w:hAnsiTheme="majorBidi" w:cstheme="majorBidi"/>
        <w:w w:val="105"/>
        <w:sz w:val="14"/>
      </w:rPr>
      <w:t xml:space="preserve">Received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revised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accepted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w:t>
    </w:r>
    <w:r w:rsidRPr="008732C0">
      <w:rPr>
        <w:rFonts w:asciiTheme="majorBidi" w:hAnsiTheme="majorBidi" w:cstheme="majorBidi"/>
        <w:spacing w:val="40"/>
        <w:w w:val="105"/>
        <w:sz w:val="14"/>
      </w:rPr>
      <w:t xml:space="preserve"> </w:t>
    </w:r>
  </w:p>
  <w:p w14:paraId="16EC2C74" w14:textId="77777777" w:rsidR="00E46BAA" w:rsidRPr="008732C0" w:rsidRDefault="00E46BAA" w:rsidP="008732C0">
    <w:pPr>
      <w:spacing w:after="0" w:line="240" w:lineRule="auto"/>
      <w:ind w:left="124" w:right="4752"/>
      <w:rPr>
        <w:rFonts w:asciiTheme="majorBidi" w:hAnsiTheme="majorBidi" w:cstheme="majorBidi"/>
        <w:sz w:val="14"/>
      </w:rPr>
    </w:pPr>
    <w:r w:rsidRPr="008732C0">
      <w:rPr>
        <w:rFonts w:asciiTheme="majorBidi" w:hAnsiTheme="majorBidi" w:cstheme="majorBidi"/>
        <w:w w:val="105"/>
        <w:sz w:val="14"/>
      </w:rPr>
      <w:t>Available online xx xx 202X</w:t>
    </w:r>
  </w:p>
  <w:p w14:paraId="7D721AFB" w14:textId="77777777" w:rsidR="00E46BAA" w:rsidRPr="008732C0" w:rsidRDefault="00E46BAA" w:rsidP="00622A9A">
    <w:pPr>
      <w:spacing w:before="240" w:after="0" w:line="240" w:lineRule="auto"/>
      <w:ind w:left="124"/>
      <w:rPr>
        <w:rFonts w:asciiTheme="majorBidi" w:hAnsiTheme="majorBidi" w:cstheme="majorBidi"/>
        <w:sz w:val="14"/>
      </w:rPr>
    </w:pPr>
  </w:p>
  <w:p w14:paraId="1D81FBE8" w14:textId="77777777" w:rsidR="00E46BAA" w:rsidRPr="008732C0" w:rsidRDefault="00E46BAA" w:rsidP="008732C0">
    <w:pPr>
      <w:pStyle w:val="BodyText"/>
      <w:rPr>
        <w:rFonts w:asciiTheme="majorBidi" w:hAnsiTheme="majorBidi" w:cstheme="majorBidi"/>
        <w:sz w:val="14"/>
      </w:rPr>
    </w:pPr>
  </w:p>
  <w:p w14:paraId="1EA9BC57" w14:textId="77777777" w:rsidR="00E46BAA" w:rsidRPr="008732C0" w:rsidRDefault="00C678D9" w:rsidP="00005020">
    <w:pPr>
      <w:spacing w:after="0" w:line="240" w:lineRule="auto"/>
      <w:ind w:left="124"/>
      <w:rPr>
        <w:rFonts w:asciiTheme="majorBidi" w:hAnsiTheme="majorBidi" w:cstheme="majorBidi"/>
        <w:i/>
        <w:sz w:val="14"/>
      </w:rPr>
    </w:pPr>
    <w:hyperlink r:id="rId1" w:history="1">
      <w:r w:rsidR="00E46BAA" w:rsidRPr="00B03DFD">
        <w:rPr>
          <w:rStyle w:val="Hyperlink"/>
          <w:rFonts w:asciiTheme="majorBidi" w:hAnsiTheme="majorBidi"/>
          <w:i/>
          <w:spacing w:val="-2"/>
          <w:w w:val="110"/>
          <w:sz w:val="14"/>
        </w:rPr>
        <w:t>https://doi.org/XX</w:t>
      </w:r>
    </w:hyperlink>
  </w:p>
  <w:p w14:paraId="70AB0CE6" w14:textId="36641819" w:rsidR="00E46BAA" w:rsidRPr="008732C0" w:rsidRDefault="00E46BAA" w:rsidP="008732C0">
    <w:pPr>
      <w:spacing w:after="0" w:line="240" w:lineRule="auto"/>
      <w:ind w:left="124" w:right="133"/>
      <w:rPr>
        <w:rFonts w:asciiTheme="majorBidi" w:hAnsiTheme="majorBidi" w:cstheme="majorBidi"/>
        <w:i/>
        <w:sz w:val="14"/>
      </w:rPr>
    </w:pPr>
    <w:r w:rsidRPr="008732C0">
      <w:rPr>
        <w:rFonts w:asciiTheme="majorBidi" w:hAnsiTheme="majorBidi" w:cstheme="majorBidi"/>
        <w:i/>
        <w:sz w:val="14"/>
      </w:rPr>
      <w:t>2411-7986/©</w:t>
    </w:r>
    <w:r w:rsidRPr="008732C0">
      <w:rPr>
        <w:rFonts w:asciiTheme="majorBidi" w:hAnsiTheme="majorBidi" w:cstheme="majorBidi"/>
        <w:i/>
        <w:spacing w:val="17"/>
        <w:sz w:val="14"/>
      </w:rPr>
      <w:t xml:space="preserve"> </w:t>
    </w:r>
    <w:r w:rsidRPr="008732C0">
      <w:rPr>
        <w:rFonts w:asciiTheme="majorBidi" w:hAnsiTheme="majorBidi" w:cstheme="majorBidi"/>
        <w:i/>
        <w:sz w:val="14"/>
      </w:rPr>
      <w:t>2025</w:t>
    </w:r>
    <w:r w:rsidRPr="008732C0">
      <w:rPr>
        <w:rFonts w:asciiTheme="majorBidi" w:hAnsiTheme="majorBidi" w:cstheme="majorBidi"/>
        <w:i/>
        <w:spacing w:val="17"/>
        <w:sz w:val="14"/>
      </w:rPr>
      <w:t xml:space="preserve"> </w:t>
    </w:r>
    <w:r w:rsidRPr="008732C0">
      <w:rPr>
        <w:rFonts w:asciiTheme="majorBidi" w:hAnsiTheme="majorBidi" w:cstheme="majorBidi"/>
        <w:i/>
        <w:sz w:val="14"/>
      </w:rPr>
      <w:t>The</w:t>
    </w:r>
    <w:r w:rsidRPr="008732C0">
      <w:rPr>
        <w:rFonts w:asciiTheme="majorBidi" w:hAnsiTheme="majorBidi" w:cstheme="majorBidi"/>
        <w:i/>
        <w:spacing w:val="17"/>
        <w:sz w:val="14"/>
      </w:rPr>
      <w:t xml:space="preserve"> </w:t>
    </w:r>
    <w:r w:rsidRPr="008732C0">
      <w:rPr>
        <w:rFonts w:asciiTheme="majorBidi" w:hAnsiTheme="majorBidi" w:cstheme="majorBidi"/>
        <w:i/>
        <w:sz w:val="14"/>
      </w:rPr>
      <w:t>Author(s).</w:t>
    </w:r>
    <w:r w:rsidRPr="008732C0">
      <w:rPr>
        <w:rFonts w:asciiTheme="majorBidi" w:hAnsiTheme="majorBidi" w:cstheme="majorBidi"/>
        <w:i/>
        <w:spacing w:val="26"/>
        <w:sz w:val="14"/>
      </w:rPr>
      <w:t xml:space="preserve"> </w:t>
    </w:r>
    <w:r w:rsidRPr="008732C0">
      <w:rPr>
        <w:rFonts w:asciiTheme="majorBidi" w:hAnsiTheme="majorBidi" w:cstheme="majorBidi"/>
        <w:i/>
        <w:sz w:val="14"/>
      </w:rPr>
      <w:t>Published</w:t>
    </w:r>
    <w:r w:rsidRPr="008732C0">
      <w:rPr>
        <w:rFonts w:asciiTheme="majorBidi" w:hAnsiTheme="majorBidi" w:cstheme="majorBidi"/>
        <w:i/>
        <w:spacing w:val="17"/>
        <w:sz w:val="14"/>
      </w:rPr>
      <w:t xml:space="preserve"> </w:t>
    </w:r>
    <w:r w:rsidRPr="008732C0">
      <w:rPr>
        <w:rFonts w:asciiTheme="majorBidi" w:hAnsiTheme="majorBidi" w:cstheme="majorBidi"/>
        <w:i/>
        <w:sz w:val="14"/>
      </w:rPr>
      <w:t>by</w:t>
    </w:r>
    <w:r w:rsidRPr="008732C0">
      <w:rPr>
        <w:rFonts w:asciiTheme="majorBidi" w:hAnsiTheme="majorBidi" w:cstheme="majorBidi"/>
        <w:i/>
        <w:spacing w:val="17"/>
        <w:sz w:val="14"/>
      </w:rPr>
      <w:t xml:space="preserve"> </w:t>
    </w:r>
    <w:r w:rsidRPr="00E46BAA">
      <w:rPr>
        <w:rFonts w:asciiTheme="majorBidi" w:hAnsiTheme="majorBidi" w:cstheme="majorBidi"/>
        <w:i/>
        <w:sz w:val="14"/>
      </w:rPr>
      <w:t>Hilla University College</w:t>
    </w:r>
    <w:r w:rsidRPr="008732C0">
      <w:rPr>
        <w:rFonts w:asciiTheme="majorBidi" w:hAnsiTheme="majorBidi" w:cstheme="majorBidi"/>
        <w:i/>
        <w:sz w:val="14"/>
      </w:rPr>
      <w:t>.</w:t>
    </w:r>
    <w:r w:rsidRPr="008732C0">
      <w:rPr>
        <w:rFonts w:asciiTheme="majorBidi" w:hAnsiTheme="majorBidi" w:cstheme="majorBidi"/>
        <w:i/>
        <w:spacing w:val="26"/>
        <w:sz w:val="14"/>
      </w:rPr>
      <w:t xml:space="preserve"> </w:t>
    </w:r>
    <w:r w:rsidRPr="008732C0">
      <w:rPr>
        <w:rFonts w:asciiTheme="majorBidi" w:hAnsiTheme="majorBidi" w:cstheme="majorBidi"/>
        <w:i/>
        <w:sz w:val="14"/>
      </w:rPr>
      <w:t>This</w:t>
    </w:r>
    <w:r w:rsidRPr="008732C0">
      <w:rPr>
        <w:rFonts w:asciiTheme="majorBidi" w:hAnsiTheme="majorBidi" w:cstheme="majorBidi"/>
        <w:i/>
        <w:spacing w:val="17"/>
        <w:sz w:val="14"/>
      </w:rPr>
      <w:t xml:space="preserve"> </w:t>
    </w:r>
    <w:r w:rsidRPr="008732C0">
      <w:rPr>
        <w:rFonts w:asciiTheme="majorBidi" w:hAnsiTheme="majorBidi" w:cstheme="majorBidi"/>
        <w:i/>
        <w:sz w:val="14"/>
      </w:rPr>
      <w:t>is</w:t>
    </w:r>
    <w:r w:rsidRPr="008732C0">
      <w:rPr>
        <w:rFonts w:asciiTheme="majorBidi" w:hAnsiTheme="majorBidi" w:cstheme="majorBidi"/>
        <w:i/>
        <w:spacing w:val="17"/>
        <w:sz w:val="14"/>
      </w:rPr>
      <w:t xml:space="preserve"> </w:t>
    </w:r>
    <w:r w:rsidRPr="008732C0">
      <w:rPr>
        <w:rFonts w:asciiTheme="majorBidi" w:hAnsiTheme="majorBidi" w:cstheme="majorBidi"/>
        <w:i/>
        <w:sz w:val="14"/>
      </w:rPr>
      <w:t>an</w:t>
    </w:r>
    <w:r w:rsidRPr="008732C0">
      <w:rPr>
        <w:rFonts w:asciiTheme="majorBidi" w:hAnsiTheme="majorBidi" w:cstheme="majorBidi"/>
        <w:i/>
        <w:spacing w:val="17"/>
        <w:sz w:val="14"/>
      </w:rPr>
      <w:t xml:space="preserve"> </w:t>
    </w:r>
    <w:r w:rsidRPr="008732C0">
      <w:rPr>
        <w:rFonts w:asciiTheme="majorBidi" w:hAnsiTheme="majorBidi" w:cstheme="majorBidi"/>
        <w:i/>
        <w:sz w:val="14"/>
      </w:rPr>
      <w:t>open-access</w:t>
    </w:r>
    <w:r w:rsidRPr="008732C0">
      <w:rPr>
        <w:rFonts w:asciiTheme="majorBidi" w:hAnsiTheme="majorBidi" w:cstheme="majorBidi"/>
        <w:i/>
        <w:spacing w:val="17"/>
        <w:sz w:val="14"/>
      </w:rPr>
      <w:t xml:space="preserve"> </w:t>
    </w:r>
    <w:r w:rsidRPr="008732C0">
      <w:rPr>
        <w:rFonts w:asciiTheme="majorBidi" w:hAnsiTheme="majorBidi" w:cstheme="majorBidi"/>
        <w:i/>
        <w:sz w:val="14"/>
      </w:rPr>
      <w:t>article</w:t>
    </w:r>
    <w:r w:rsidRPr="008732C0">
      <w:rPr>
        <w:rFonts w:asciiTheme="majorBidi" w:hAnsiTheme="majorBidi" w:cstheme="majorBidi"/>
        <w:i/>
        <w:spacing w:val="17"/>
        <w:sz w:val="14"/>
      </w:rPr>
      <w:t xml:space="preserve"> </w:t>
    </w:r>
    <w:r w:rsidRPr="008732C0">
      <w:rPr>
        <w:rFonts w:asciiTheme="majorBidi" w:hAnsiTheme="majorBidi" w:cstheme="majorBidi"/>
        <w:i/>
        <w:sz w:val="14"/>
      </w:rPr>
      <w:t>distributed</w:t>
    </w:r>
    <w:r w:rsidRPr="008732C0">
      <w:rPr>
        <w:rFonts w:asciiTheme="majorBidi" w:hAnsiTheme="majorBidi" w:cstheme="majorBidi"/>
        <w:i/>
        <w:spacing w:val="17"/>
        <w:sz w:val="14"/>
      </w:rPr>
      <w:t xml:space="preserve"> </w:t>
    </w:r>
    <w:r w:rsidRPr="008732C0">
      <w:rPr>
        <w:rFonts w:asciiTheme="majorBidi" w:hAnsiTheme="majorBidi" w:cstheme="majorBidi"/>
        <w:i/>
        <w:sz w:val="14"/>
      </w:rPr>
      <w:t>under</w:t>
    </w:r>
    <w:r w:rsidRPr="008732C0">
      <w:rPr>
        <w:rFonts w:asciiTheme="majorBidi" w:hAnsiTheme="majorBidi" w:cstheme="majorBidi"/>
        <w:i/>
        <w:spacing w:val="17"/>
        <w:sz w:val="14"/>
      </w:rPr>
      <w:t xml:space="preserve"> </w:t>
    </w:r>
    <w:r w:rsidRPr="008732C0">
      <w:rPr>
        <w:rFonts w:asciiTheme="majorBidi" w:hAnsiTheme="majorBidi" w:cstheme="majorBidi"/>
        <w:i/>
        <w:sz w:val="14"/>
      </w:rPr>
      <w:t>the</w:t>
    </w:r>
    <w:r w:rsidRPr="008732C0">
      <w:rPr>
        <w:rFonts w:asciiTheme="majorBidi" w:hAnsiTheme="majorBidi" w:cstheme="majorBidi"/>
        <w:i/>
        <w:spacing w:val="17"/>
        <w:sz w:val="14"/>
      </w:rPr>
      <w:t xml:space="preserve"> </w:t>
    </w:r>
    <w:r w:rsidRPr="008732C0">
      <w:rPr>
        <w:rFonts w:asciiTheme="majorBidi" w:hAnsiTheme="majorBidi" w:cstheme="majorBidi"/>
        <w:i/>
        <w:sz w:val="14"/>
      </w:rPr>
      <w:t>terms</w:t>
    </w:r>
    <w:r w:rsidRPr="008732C0">
      <w:rPr>
        <w:rFonts w:asciiTheme="majorBidi" w:hAnsiTheme="majorBidi" w:cstheme="majorBidi"/>
        <w:i/>
        <w:spacing w:val="17"/>
        <w:sz w:val="14"/>
      </w:rPr>
      <w:t xml:space="preserve"> </w:t>
    </w:r>
    <w:r w:rsidRPr="008732C0">
      <w:rPr>
        <w:rFonts w:asciiTheme="majorBidi" w:hAnsiTheme="majorBidi" w:cstheme="majorBidi"/>
        <w:i/>
        <w:sz w:val="14"/>
      </w:rPr>
      <w:t>of</w:t>
    </w:r>
    <w:r w:rsidRPr="008732C0">
      <w:rPr>
        <w:rFonts w:asciiTheme="majorBidi" w:hAnsiTheme="majorBidi" w:cstheme="majorBidi"/>
        <w:i/>
        <w:spacing w:val="40"/>
        <w:sz w:val="14"/>
      </w:rPr>
      <w:t xml:space="preserve"> </w:t>
    </w:r>
    <w:r w:rsidRPr="008732C0">
      <w:rPr>
        <w:rFonts w:asciiTheme="majorBidi" w:hAnsiTheme="majorBidi" w:cstheme="majorBidi"/>
        <w:i/>
        <w:sz w:val="14"/>
      </w:rPr>
      <w:t>the</w:t>
    </w:r>
    <w:r w:rsidRPr="008732C0">
      <w:rPr>
        <w:rFonts w:asciiTheme="majorBidi" w:hAnsiTheme="majorBidi" w:cstheme="majorBidi"/>
        <w:i/>
        <w:spacing w:val="11"/>
        <w:sz w:val="14"/>
      </w:rPr>
      <w:t xml:space="preserve"> </w:t>
    </w:r>
    <w:hyperlink r:id="rId2">
      <w:r w:rsidRPr="008732C0">
        <w:rPr>
          <w:rFonts w:asciiTheme="majorBidi" w:hAnsiTheme="majorBidi" w:cstheme="majorBidi"/>
          <w:i/>
          <w:color w:val="2D5BAF"/>
          <w:sz w:val="14"/>
        </w:rPr>
        <w:t>Creative</w:t>
      </w:r>
      <w:r w:rsidRPr="008732C0">
        <w:rPr>
          <w:rFonts w:asciiTheme="majorBidi" w:hAnsiTheme="majorBidi" w:cstheme="majorBidi"/>
          <w:i/>
          <w:color w:val="2D5BAF"/>
          <w:spacing w:val="11"/>
          <w:sz w:val="14"/>
        </w:rPr>
        <w:t xml:space="preserve"> </w:t>
      </w:r>
      <w:r w:rsidRPr="008732C0">
        <w:rPr>
          <w:rFonts w:asciiTheme="majorBidi" w:hAnsiTheme="majorBidi" w:cstheme="majorBidi"/>
          <w:i/>
          <w:color w:val="2D5BAF"/>
          <w:sz w:val="14"/>
        </w:rPr>
        <w:t>Commons</w:t>
      </w:r>
      <w:r w:rsidRPr="008732C0">
        <w:rPr>
          <w:rFonts w:asciiTheme="majorBidi" w:hAnsiTheme="majorBidi" w:cstheme="majorBidi"/>
          <w:i/>
          <w:color w:val="2D5BAF"/>
          <w:spacing w:val="11"/>
          <w:sz w:val="14"/>
        </w:rPr>
        <w:t xml:space="preserve"> </w:t>
      </w:r>
      <w:r w:rsidRPr="008732C0">
        <w:rPr>
          <w:rFonts w:asciiTheme="majorBidi" w:hAnsiTheme="majorBidi" w:cstheme="majorBidi"/>
          <w:i/>
          <w:color w:val="2D5BAF"/>
          <w:sz w:val="14"/>
        </w:rPr>
        <w:t>Attribution</w:t>
      </w:r>
      <w:r w:rsidRPr="008732C0">
        <w:rPr>
          <w:rFonts w:asciiTheme="majorBidi" w:hAnsiTheme="majorBidi" w:cstheme="majorBidi"/>
          <w:i/>
          <w:color w:val="2D5BAF"/>
          <w:spacing w:val="11"/>
          <w:sz w:val="14"/>
        </w:rPr>
        <w:t xml:space="preserve"> </w:t>
      </w:r>
      <w:r w:rsidRPr="008732C0">
        <w:rPr>
          <w:rFonts w:asciiTheme="majorBidi" w:hAnsiTheme="majorBidi" w:cstheme="majorBidi"/>
          <w:i/>
          <w:color w:val="2D5BAF"/>
          <w:sz w:val="14"/>
        </w:rPr>
        <w:t>4.0</w:t>
      </w:r>
      <w:r w:rsidRPr="008732C0">
        <w:rPr>
          <w:rFonts w:asciiTheme="majorBidi" w:hAnsiTheme="majorBidi" w:cstheme="majorBidi"/>
          <w:i/>
          <w:color w:val="2D5BAF"/>
          <w:spacing w:val="11"/>
          <w:sz w:val="14"/>
        </w:rPr>
        <w:t xml:space="preserve"> </w:t>
      </w:r>
      <w:r w:rsidRPr="008732C0">
        <w:rPr>
          <w:rFonts w:asciiTheme="majorBidi" w:hAnsiTheme="majorBidi" w:cstheme="majorBidi"/>
          <w:i/>
          <w:color w:val="2D5BAF"/>
          <w:sz w:val="14"/>
        </w:rPr>
        <w:t>International</w:t>
      </w:r>
      <w:r w:rsidRPr="008732C0">
        <w:rPr>
          <w:rFonts w:asciiTheme="majorBidi" w:hAnsiTheme="majorBidi" w:cstheme="majorBidi"/>
          <w:i/>
          <w:color w:val="2D5BAF"/>
          <w:spacing w:val="11"/>
          <w:sz w:val="14"/>
        </w:rPr>
        <w:t xml:space="preserve"> </w:t>
      </w:r>
      <w:r w:rsidRPr="008732C0">
        <w:rPr>
          <w:rFonts w:asciiTheme="majorBidi" w:hAnsiTheme="majorBidi" w:cstheme="majorBidi"/>
          <w:i/>
          <w:color w:val="2D5BAF"/>
          <w:sz w:val="14"/>
        </w:rPr>
        <w:t>License</w:t>
      </w:r>
    </w:hyperlink>
    <w:r w:rsidRPr="008732C0">
      <w:rPr>
        <w:rFonts w:asciiTheme="majorBidi" w:hAnsiTheme="majorBidi" w:cstheme="majorBidi"/>
        <w:i/>
        <w:sz w:val="14"/>
      </w:rPr>
      <w:t>,</w:t>
    </w:r>
    <w:r w:rsidRPr="008732C0">
      <w:rPr>
        <w:rFonts w:asciiTheme="majorBidi" w:hAnsiTheme="majorBidi" w:cstheme="majorBidi"/>
        <w:i/>
        <w:spacing w:val="11"/>
        <w:sz w:val="14"/>
      </w:rPr>
      <w:t xml:space="preserve"> </w:t>
    </w:r>
    <w:r w:rsidRPr="008732C0">
      <w:rPr>
        <w:rFonts w:asciiTheme="majorBidi" w:hAnsiTheme="majorBidi" w:cstheme="majorBidi"/>
        <w:i/>
        <w:sz w:val="14"/>
      </w:rPr>
      <w:t>which</w:t>
    </w:r>
    <w:r w:rsidRPr="008732C0">
      <w:rPr>
        <w:rFonts w:asciiTheme="majorBidi" w:hAnsiTheme="majorBidi" w:cstheme="majorBidi"/>
        <w:i/>
        <w:spacing w:val="11"/>
        <w:sz w:val="14"/>
      </w:rPr>
      <w:t xml:space="preserve"> </w:t>
    </w:r>
    <w:r w:rsidRPr="008732C0">
      <w:rPr>
        <w:rFonts w:asciiTheme="majorBidi" w:hAnsiTheme="majorBidi" w:cstheme="majorBidi"/>
        <w:i/>
        <w:sz w:val="14"/>
      </w:rPr>
      <w:t>permits</w:t>
    </w:r>
    <w:r w:rsidRPr="008732C0">
      <w:rPr>
        <w:rFonts w:asciiTheme="majorBidi" w:hAnsiTheme="majorBidi" w:cstheme="majorBidi"/>
        <w:i/>
        <w:spacing w:val="11"/>
        <w:sz w:val="14"/>
      </w:rPr>
      <w:t xml:space="preserve"> </w:t>
    </w:r>
    <w:r w:rsidRPr="008732C0">
      <w:rPr>
        <w:rFonts w:asciiTheme="majorBidi" w:hAnsiTheme="majorBidi" w:cstheme="majorBidi"/>
        <w:i/>
        <w:sz w:val="14"/>
      </w:rPr>
      <w:t>unrestricted</w:t>
    </w:r>
    <w:r w:rsidRPr="008732C0">
      <w:rPr>
        <w:rFonts w:asciiTheme="majorBidi" w:hAnsiTheme="majorBidi" w:cstheme="majorBidi"/>
        <w:i/>
        <w:spacing w:val="11"/>
        <w:sz w:val="14"/>
      </w:rPr>
      <w:t xml:space="preserve"> </w:t>
    </w:r>
    <w:r w:rsidRPr="008732C0">
      <w:rPr>
        <w:rFonts w:asciiTheme="majorBidi" w:hAnsiTheme="majorBidi" w:cstheme="majorBidi"/>
        <w:i/>
        <w:sz w:val="14"/>
      </w:rPr>
      <w:t>use,</w:t>
    </w:r>
    <w:r w:rsidRPr="008732C0">
      <w:rPr>
        <w:rFonts w:asciiTheme="majorBidi" w:hAnsiTheme="majorBidi" w:cstheme="majorBidi"/>
        <w:i/>
        <w:spacing w:val="11"/>
        <w:sz w:val="14"/>
      </w:rPr>
      <w:t xml:space="preserve"> </w:t>
    </w:r>
    <w:r w:rsidRPr="008732C0">
      <w:rPr>
        <w:rFonts w:asciiTheme="majorBidi" w:hAnsiTheme="majorBidi" w:cstheme="majorBidi"/>
        <w:i/>
        <w:sz w:val="14"/>
      </w:rPr>
      <w:t>distribution,</w:t>
    </w:r>
    <w:r w:rsidRPr="008732C0">
      <w:rPr>
        <w:rFonts w:asciiTheme="majorBidi" w:hAnsiTheme="majorBidi" w:cstheme="majorBidi"/>
        <w:i/>
        <w:spacing w:val="11"/>
        <w:sz w:val="14"/>
      </w:rPr>
      <w:t xml:space="preserve"> </w:t>
    </w:r>
    <w:r w:rsidRPr="008732C0">
      <w:rPr>
        <w:rFonts w:asciiTheme="majorBidi" w:hAnsiTheme="majorBidi" w:cstheme="majorBidi"/>
        <w:i/>
        <w:sz w:val="14"/>
      </w:rPr>
      <w:t>and</w:t>
    </w:r>
    <w:r w:rsidRPr="008732C0">
      <w:rPr>
        <w:rFonts w:asciiTheme="majorBidi" w:hAnsiTheme="majorBidi" w:cstheme="majorBidi"/>
        <w:i/>
        <w:spacing w:val="11"/>
        <w:sz w:val="14"/>
      </w:rPr>
      <w:t xml:space="preserve"> </w:t>
    </w:r>
    <w:r w:rsidRPr="008732C0">
      <w:rPr>
        <w:rFonts w:asciiTheme="majorBidi" w:hAnsiTheme="majorBidi" w:cstheme="majorBidi"/>
        <w:i/>
        <w:sz w:val="14"/>
      </w:rPr>
      <w:t>reproduction</w:t>
    </w:r>
    <w:r w:rsidRPr="008732C0">
      <w:rPr>
        <w:rFonts w:asciiTheme="majorBidi" w:hAnsiTheme="majorBidi" w:cstheme="majorBidi"/>
        <w:i/>
        <w:spacing w:val="11"/>
        <w:sz w:val="14"/>
      </w:rPr>
      <w:t xml:space="preserve"> </w:t>
    </w:r>
    <w:r w:rsidRPr="008732C0">
      <w:rPr>
        <w:rFonts w:asciiTheme="majorBidi" w:hAnsiTheme="majorBidi" w:cstheme="majorBidi"/>
        <w:i/>
        <w:sz w:val="14"/>
      </w:rPr>
      <w:t>in</w:t>
    </w:r>
    <w:r w:rsidRPr="008732C0">
      <w:rPr>
        <w:rFonts w:asciiTheme="majorBidi" w:hAnsiTheme="majorBidi" w:cstheme="majorBidi"/>
        <w:i/>
        <w:spacing w:val="11"/>
        <w:sz w:val="14"/>
      </w:rPr>
      <w:t xml:space="preserve"> </w:t>
    </w:r>
    <w:r w:rsidRPr="008732C0">
      <w:rPr>
        <w:rFonts w:asciiTheme="majorBidi" w:hAnsiTheme="majorBidi" w:cstheme="majorBidi"/>
        <w:i/>
        <w:sz w:val="14"/>
      </w:rPr>
      <w:t>any</w:t>
    </w:r>
    <w:r w:rsidRPr="008732C0">
      <w:rPr>
        <w:rFonts w:asciiTheme="majorBidi" w:hAnsiTheme="majorBidi" w:cstheme="majorBidi"/>
        <w:i/>
        <w:spacing w:val="11"/>
        <w:sz w:val="14"/>
      </w:rPr>
      <w:t xml:space="preserve"> </w:t>
    </w:r>
    <w:r w:rsidRPr="008732C0">
      <w:rPr>
        <w:rFonts w:asciiTheme="majorBidi" w:hAnsiTheme="majorBidi" w:cstheme="majorBidi"/>
        <w:i/>
        <w:sz w:val="14"/>
      </w:rPr>
      <w:t>medium,</w:t>
    </w:r>
    <w:r w:rsidRPr="008732C0">
      <w:rPr>
        <w:rFonts w:asciiTheme="majorBidi" w:hAnsiTheme="majorBidi" w:cstheme="majorBidi"/>
        <w:i/>
        <w:spacing w:val="11"/>
        <w:sz w:val="14"/>
      </w:rPr>
      <w:t xml:space="preserve"> </w:t>
    </w:r>
    <w:r w:rsidRPr="008732C0">
      <w:rPr>
        <w:rFonts w:asciiTheme="majorBidi" w:hAnsiTheme="majorBidi" w:cstheme="majorBidi"/>
        <w:i/>
        <w:sz w:val="14"/>
      </w:rPr>
      <w:t>provided</w:t>
    </w:r>
    <w:r w:rsidRPr="008732C0">
      <w:rPr>
        <w:rFonts w:asciiTheme="majorBidi" w:hAnsiTheme="majorBidi" w:cstheme="majorBidi"/>
        <w:i/>
        <w:spacing w:val="11"/>
        <w:sz w:val="14"/>
      </w:rPr>
      <w:t xml:space="preserve"> </w:t>
    </w:r>
    <w:r w:rsidRPr="008732C0">
      <w:rPr>
        <w:rFonts w:asciiTheme="majorBidi" w:hAnsiTheme="majorBidi" w:cstheme="majorBidi"/>
        <w:i/>
        <w:sz w:val="14"/>
      </w:rPr>
      <w:t>the</w:t>
    </w:r>
    <w:r w:rsidRPr="008732C0">
      <w:rPr>
        <w:rFonts w:asciiTheme="majorBidi" w:hAnsiTheme="majorBidi" w:cstheme="majorBidi"/>
        <w:i/>
        <w:spacing w:val="11"/>
        <w:sz w:val="14"/>
      </w:rPr>
      <w:t xml:space="preserve"> </w:t>
    </w:r>
    <w:r w:rsidRPr="008732C0">
      <w:rPr>
        <w:rFonts w:asciiTheme="majorBidi" w:hAnsiTheme="majorBidi" w:cstheme="majorBidi"/>
        <w:i/>
        <w:sz w:val="14"/>
      </w:rPr>
      <w:t>original</w:t>
    </w:r>
    <w:r w:rsidRPr="008732C0">
      <w:rPr>
        <w:rFonts w:asciiTheme="majorBidi" w:hAnsiTheme="majorBidi" w:cstheme="majorBidi"/>
        <w:i/>
        <w:spacing w:val="11"/>
        <w:sz w:val="14"/>
      </w:rPr>
      <w:t xml:space="preserve"> </w:t>
    </w:r>
    <w:r w:rsidRPr="008732C0">
      <w:rPr>
        <w:rFonts w:asciiTheme="majorBidi" w:hAnsiTheme="majorBidi" w:cstheme="majorBidi"/>
        <w:i/>
        <w:sz w:val="14"/>
      </w:rPr>
      <w:t>work</w:t>
    </w:r>
    <w:r w:rsidRPr="008732C0">
      <w:rPr>
        <w:rFonts w:asciiTheme="majorBidi" w:hAnsiTheme="majorBidi" w:cstheme="majorBidi"/>
        <w:i/>
        <w:spacing w:val="40"/>
        <w:sz w:val="14"/>
      </w:rPr>
      <w:t xml:space="preserve"> </w:t>
    </w:r>
    <w:r w:rsidRPr="008732C0">
      <w:rPr>
        <w:rFonts w:asciiTheme="majorBidi" w:hAnsiTheme="majorBidi" w:cstheme="majorBidi"/>
        <w:i/>
        <w:sz w:val="14"/>
      </w:rPr>
      <w:t>is properly cited.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0BF6" w14:textId="77777777" w:rsidR="00C678D9" w:rsidRDefault="00C678D9" w:rsidP="00E46BAA">
      <w:pPr>
        <w:spacing w:after="0" w:line="240" w:lineRule="auto"/>
      </w:pPr>
      <w:r>
        <w:separator/>
      </w:r>
    </w:p>
  </w:footnote>
  <w:footnote w:type="continuationSeparator" w:id="0">
    <w:p w14:paraId="4AFD415F" w14:textId="77777777" w:rsidR="00C678D9" w:rsidRDefault="00C678D9" w:rsidP="00E46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596E" w14:textId="77777777" w:rsidR="00E46BAA" w:rsidRDefault="00E46BAA" w:rsidP="00C25822">
    <w:pPr>
      <w:pStyle w:val="Header"/>
      <w:jc w:val="center"/>
      <w:rPr>
        <w:rFonts w:asciiTheme="majorBidi" w:hAnsiTheme="majorBidi" w:cstheme="majorBidi"/>
        <w:sz w:val="14"/>
        <w:szCs w:val="14"/>
      </w:rPr>
    </w:pPr>
  </w:p>
  <w:p w14:paraId="3CAEA2C8" w14:textId="47F78441" w:rsidR="00E46BAA" w:rsidRPr="00E46BAA" w:rsidRDefault="00E46BAA" w:rsidP="00E46BAA">
    <w:pPr>
      <w:shd w:val="clear" w:color="auto" w:fill="FFFFFF"/>
      <w:spacing w:after="0" w:line="312" w:lineRule="atLeast"/>
      <w:jc w:val="center"/>
      <w:textAlignment w:val="baseline"/>
      <w:outlineLvl w:val="0"/>
      <w:rPr>
        <w:rFonts w:ascii="Georgia" w:eastAsia="Times New Roman" w:hAnsi="Georgia" w:cs="Times New Roman"/>
        <w:color w:val="104E7B"/>
        <w:kern w:val="36"/>
        <w:sz w:val="27"/>
        <w:szCs w:val="27"/>
        <w:bdr w:val="none" w:sz="0" w:space="0" w:color="auto" w:frame="1"/>
      </w:rPr>
    </w:pPr>
    <w:r w:rsidRPr="00E46BAA">
      <w:rPr>
        <w:rFonts w:ascii="Georgia" w:eastAsia="Times New Roman" w:hAnsi="Georgia" w:cs="Times New Roman"/>
        <w:color w:val="104E7B"/>
        <w:kern w:val="36"/>
        <w:sz w:val="27"/>
        <w:szCs w:val="27"/>
        <w:bdr w:val="none" w:sz="0" w:space="0" w:color="auto" w:frame="1"/>
      </w:rPr>
      <w:t>Hilla University College Journal for Medical Science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7434" w14:textId="509B0654" w:rsidR="00E46BAA" w:rsidRPr="00E46BAA" w:rsidRDefault="00C678D9" w:rsidP="00E46BAA">
    <w:pPr>
      <w:shd w:val="clear" w:color="auto" w:fill="FFFFFF"/>
      <w:spacing w:after="0" w:line="312" w:lineRule="atLeast"/>
      <w:textAlignment w:val="baseline"/>
      <w:outlineLvl w:val="0"/>
      <w:rPr>
        <w:rFonts w:ascii="Georgia" w:eastAsia="Times New Roman" w:hAnsi="Georgia" w:cs="Times New Roman"/>
        <w:color w:val="000000"/>
        <w:kern w:val="36"/>
        <w:sz w:val="27"/>
        <w:szCs w:val="27"/>
      </w:rPr>
    </w:pPr>
    <w:hyperlink r:id="rId1" w:tooltip="Hilla University College Journal For Medical Science" w:history="1">
      <w:r w:rsidR="00E46BAA" w:rsidRPr="00E46BAA">
        <w:rPr>
          <w:rFonts w:ascii="Georgia" w:eastAsia="Times New Roman" w:hAnsi="Georgia" w:cs="Times New Roman"/>
          <w:color w:val="104E7B"/>
          <w:kern w:val="36"/>
          <w:sz w:val="27"/>
          <w:szCs w:val="27"/>
          <w:bdr w:val="none" w:sz="0" w:space="0" w:color="auto" w:frame="1"/>
        </w:rPr>
        <w:t>Hilla University College Journal for Medical Science</w:t>
      </w:r>
    </w:hyperlink>
  </w:p>
  <w:p w14:paraId="4796BE88" w14:textId="2FD8A4EA" w:rsidR="00E46BAA" w:rsidRDefault="00E46BAA" w:rsidP="005B1A21">
    <w:pPr>
      <w:pStyle w:val="Header"/>
      <w:rPr>
        <w:rFonts w:asciiTheme="majorBidi" w:hAnsiTheme="majorBidi" w:cstheme="majorBidi"/>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684C"/>
    <w:multiLevelType w:val="multilevel"/>
    <w:tmpl w:val="FB7678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1FDB45E2"/>
    <w:multiLevelType w:val="hybridMultilevel"/>
    <w:tmpl w:val="854AE6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867211F"/>
    <w:multiLevelType w:val="hybridMultilevel"/>
    <w:tmpl w:val="A9A2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37638"/>
    <w:multiLevelType w:val="multilevel"/>
    <w:tmpl w:val="37842D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15:restartNumberingAfterBreak="0">
    <w:nsid w:val="6A7442CC"/>
    <w:multiLevelType w:val="multilevel"/>
    <w:tmpl w:val="8536CAFC"/>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78354B13"/>
    <w:multiLevelType w:val="hybridMultilevel"/>
    <w:tmpl w:val="1B643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E9"/>
    <w:rsid w:val="002659A6"/>
    <w:rsid w:val="00305FA0"/>
    <w:rsid w:val="00340265"/>
    <w:rsid w:val="003B2EE6"/>
    <w:rsid w:val="004C41E9"/>
    <w:rsid w:val="00C678D9"/>
    <w:rsid w:val="00D8410E"/>
    <w:rsid w:val="00E46BAA"/>
    <w:rsid w:val="00E63A99"/>
    <w:rsid w:val="00E72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F586"/>
  <w15:chartTrackingRefBased/>
  <w15:docId w15:val="{E578C966-D144-4545-BE2B-1BF1F155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BAA"/>
    <w:rPr>
      <w:kern w:val="0"/>
      <w14:ligatures w14:val="none"/>
    </w:rPr>
  </w:style>
  <w:style w:type="paragraph" w:styleId="Heading1">
    <w:name w:val="heading 1"/>
    <w:basedOn w:val="Normal"/>
    <w:next w:val="Normal"/>
    <w:link w:val="Heading1Char"/>
    <w:uiPriority w:val="9"/>
    <w:qFormat/>
    <w:rsid w:val="004C4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4C4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41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1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1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4C41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41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1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1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1E9"/>
    <w:rPr>
      <w:rFonts w:eastAsiaTheme="majorEastAsia" w:cstheme="majorBidi"/>
      <w:color w:val="272727" w:themeColor="text1" w:themeTint="D8"/>
    </w:rPr>
  </w:style>
  <w:style w:type="paragraph" w:styleId="Title">
    <w:name w:val="Title"/>
    <w:basedOn w:val="Normal"/>
    <w:next w:val="Normal"/>
    <w:link w:val="TitleChar"/>
    <w:uiPriority w:val="10"/>
    <w:qFormat/>
    <w:rsid w:val="004C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1E9"/>
    <w:pPr>
      <w:spacing w:before="160"/>
      <w:jc w:val="center"/>
    </w:pPr>
    <w:rPr>
      <w:i/>
      <w:iCs/>
      <w:color w:val="404040" w:themeColor="text1" w:themeTint="BF"/>
    </w:rPr>
  </w:style>
  <w:style w:type="character" w:customStyle="1" w:styleId="QuoteChar">
    <w:name w:val="Quote Char"/>
    <w:basedOn w:val="DefaultParagraphFont"/>
    <w:link w:val="Quote"/>
    <w:uiPriority w:val="29"/>
    <w:rsid w:val="004C41E9"/>
    <w:rPr>
      <w:i/>
      <w:iCs/>
      <w:color w:val="404040" w:themeColor="text1" w:themeTint="BF"/>
    </w:rPr>
  </w:style>
  <w:style w:type="paragraph" w:styleId="ListParagraph">
    <w:name w:val="List Paragraph"/>
    <w:basedOn w:val="Normal"/>
    <w:uiPriority w:val="34"/>
    <w:qFormat/>
    <w:rsid w:val="004C41E9"/>
    <w:pPr>
      <w:ind w:left="720"/>
      <w:contextualSpacing/>
    </w:pPr>
  </w:style>
  <w:style w:type="character" w:styleId="IntenseEmphasis">
    <w:name w:val="Intense Emphasis"/>
    <w:basedOn w:val="DefaultParagraphFont"/>
    <w:uiPriority w:val="21"/>
    <w:qFormat/>
    <w:rsid w:val="004C41E9"/>
    <w:rPr>
      <w:i/>
      <w:iCs/>
      <w:color w:val="2F5496" w:themeColor="accent1" w:themeShade="BF"/>
    </w:rPr>
  </w:style>
  <w:style w:type="paragraph" w:styleId="IntenseQuote">
    <w:name w:val="Intense Quote"/>
    <w:basedOn w:val="Normal"/>
    <w:next w:val="Normal"/>
    <w:link w:val="IntenseQuoteChar"/>
    <w:uiPriority w:val="30"/>
    <w:qFormat/>
    <w:rsid w:val="004C4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1E9"/>
    <w:rPr>
      <w:i/>
      <w:iCs/>
      <w:color w:val="2F5496" w:themeColor="accent1" w:themeShade="BF"/>
    </w:rPr>
  </w:style>
  <w:style w:type="character" w:styleId="IntenseReference">
    <w:name w:val="Intense Reference"/>
    <w:basedOn w:val="DefaultParagraphFont"/>
    <w:uiPriority w:val="32"/>
    <w:qFormat/>
    <w:rsid w:val="004C41E9"/>
    <w:rPr>
      <w:b/>
      <w:bCs/>
      <w:smallCaps/>
      <w:color w:val="2F5496" w:themeColor="accent1" w:themeShade="BF"/>
      <w:spacing w:val="5"/>
    </w:rPr>
  </w:style>
  <w:style w:type="paragraph" w:styleId="Header">
    <w:name w:val="header"/>
    <w:basedOn w:val="Normal"/>
    <w:link w:val="HeaderChar"/>
    <w:uiPriority w:val="99"/>
    <w:unhideWhenUsed/>
    <w:rsid w:val="00E46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AA"/>
    <w:rPr>
      <w:kern w:val="0"/>
      <w14:ligatures w14:val="none"/>
    </w:rPr>
  </w:style>
  <w:style w:type="character" w:styleId="Hyperlink">
    <w:name w:val="Hyperlink"/>
    <w:basedOn w:val="DefaultParagraphFont"/>
    <w:uiPriority w:val="99"/>
    <w:unhideWhenUsed/>
    <w:rsid w:val="00E46BAA"/>
    <w:rPr>
      <w:color w:val="0563C1" w:themeColor="hyperlink"/>
      <w:u w:val="single"/>
    </w:rPr>
  </w:style>
  <w:style w:type="paragraph" w:styleId="BodyText">
    <w:name w:val="Body Text"/>
    <w:basedOn w:val="Normal"/>
    <w:link w:val="BodyTextChar"/>
    <w:uiPriority w:val="1"/>
    <w:qFormat/>
    <w:rsid w:val="00E46BA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46BAA"/>
    <w:rPr>
      <w:rFonts w:ascii="Times New Roman" w:eastAsia="Times New Roman" w:hAnsi="Times New Roman" w:cs="Times New Roman"/>
      <w:kern w:val="0"/>
      <w:sz w:val="20"/>
      <w:szCs w:val="20"/>
      <w14:ligatures w14:val="none"/>
    </w:rPr>
  </w:style>
  <w:style w:type="table" w:styleId="PlainTable2">
    <w:name w:val="Plain Table 2"/>
    <w:basedOn w:val="TableNormal"/>
    <w:uiPriority w:val="42"/>
    <w:rsid w:val="00E46BAA"/>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46B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6BAA"/>
    <w:rPr>
      <w:kern w:val="0"/>
      <w14:ligatures w14:val="none"/>
    </w:rPr>
  </w:style>
  <w:style w:type="character" w:styleId="PlaceholderText">
    <w:name w:val="Placeholder Text"/>
    <w:basedOn w:val="DefaultParagraphFont"/>
    <w:uiPriority w:val="99"/>
    <w:semiHidden/>
    <w:rsid w:val="002659A6"/>
    <w:rPr>
      <w:color w:val="808080"/>
    </w:rPr>
  </w:style>
  <w:style w:type="paragraph" w:styleId="NormalWeb">
    <w:name w:val="Normal (Web)"/>
    <w:basedOn w:val="Normal"/>
    <w:uiPriority w:val="99"/>
    <w:semiHidden/>
    <w:unhideWhenUsed/>
    <w:rsid w:val="00340265"/>
    <w:pPr>
      <w:shd w:val="clear" w:color="auto" w:fill="FFFFFF"/>
      <w:spacing w:before="100" w:beforeAutospacing="1" w:after="100" w:afterAutospacing="1" w:line="240" w:lineRule="auto"/>
      <w:jc w:val="both"/>
      <w:textAlignment w:val="baseline"/>
    </w:pPr>
    <w:rPr>
      <w:rFonts w:ascii="Times New Roman" w:eastAsia="Times New Roman" w:hAnsi="Times New Roman" w:cs="Times New Roman"/>
      <w:color w:val="000000"/>
      <w:sz w:val="24"/>
      <w:szCs w:val="24"/>
    </w:rPr>
  </w:style>
  <w:style w:type="character" w:customStyle="1" w:styleId="15">
    <w:name w:val="15"/>
    <w:basedOn w:val="DefaultParagraphFont"/>
    <w:rsid w:val="00340265"/>
    <w:rPr>
      <w:rFonts w:ascii="Calibri" w:hAnsi="Calibri" w:cs="Calibri" w:hint="default"/>
      <w:i/>
      <w:iCs/>
    </w:rPr>
  </w:style>
  <w:style w:type="character" w:customStyle="1" w:styleId="16">
    <w:name w:val="16"/>
    <w:basedOn w:val="DefaultParagraphFont"/>
    <w:rsid w:val="00340265"/>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7291">
      <w:bodyDiv w:val="1"/>
      <w:marLeft w:val="0"/>
      <w:marRight w:val="0"/>
      <w:marTop w:val="0"/>
      <w:marBottom w:val="0"/>
      <w:divBdr>
        <w:top w:val="none" w:sz="0" w:space="0" w:color="auto"/>
        <w:left w:val="none" w:sz="0" w:space="0" w:color="auto"/>
        <w:bottom w:val="none" w:sz="0" w:space="0" w:color="auto"/>
        <w:right w:val="none" w:sz="0" w:space="0" w:color="auto"/>
      </w:divBdr>
    </w:div>
    <w:div w:id="716972077">
      <w:bodyDiv w:val="1"/>
      <w:marLeft w:val="0"/>
      <w:marRight w:val="0"/>
      <w:marTop w:val="0"/>
      <w:marBottom w:val="0"/>
      <w:divBdr>
        <w:top w:val="none" w:sz="0" w:space="0" w:color="auto"/>
        <w:left w:val="none" w:sz="0" w:space="0" w:color="auto"/>
        <w:bottom w:val="none" w:sz="0" w:space="0" w:color="auto"/>
        <w:right w:val="none" w:sz="0" w:space="0" w:color="auto"/>
      </w:divBdr>
    </w:div>
    <w:div w:id="1594170107">
      <w:bodyDiv w:val="1"/>
      <w:marLeft w:val="0"/>
      <w:marRight w:val="0"/>
      <w:marTop w:val="0"/>
      <w:marBottom w:val="0"/>
      <w:divBdr>
        <w:top w:val="none" w:sz="0" w:space="0" w:color="auto"/>
        <w:left w:val="none" w:sz="0" w:space="0" w:color="auto"/>
        <w:bottom w:val="none" w:sz="0" w:space="0" w:color="auto"/>
        <w:right w:val="none" w:sz="0" w:space="0" w:color="auto"/>
      </w:divBdr>
    </w:div>
    <w:div w:id="1637177690">
      <w:bodyDiv w:val="1"/>
      <w:marLeft w:val="0"/>
      <w:marRight w:val="0"/>
      <w:marTop w:val="0"/>
      <w:marBottom w:val="0"/>
      <w:divBdr>
        <w:top w:val="none" w:sz="0" w:space="0" w:color="auto"/>
        <w:left w:val="none" w:sz="0" w:space="0" w:color="auto"/>
        <w:bottom w:val="none" w:sz="0" w:space="0" w:color="auto"/>
        <w:right w:val="none" w:sz="0" w:space="0" w:color="auto"/>
      </w:divBdr>
    </w:div>
    <w:div w:id="1669019830">
      <w:bodyDiv w:val="1"/>
      <w:marLeft w:val="0"/>
      <w:marRight w:val="0"/>
      <w:marTop w:val="0"/>
      <w:marBottom w:val="0"/>
      <w:divBdr>
        <w:top w:val="none" w:sz="0" w:space="0" w:color="auto"/>
        <w:left w:val="none" w:sz="0" w:space="0" w:color="auto"/>
        <w:bottom w:val="none" w:sz="0" w:space="0" w:color="auto"/>
        <w:right w:val="none" w:sz="0" w:space="0" w:color="auto"/>
      </w:divBdr>
    </w:div>
    <w:div w:id="1895969019">
      <w:bodyDiv w:val="1"/>
      <w:marLeft w:val="0"/>
      <w:marRight w:val="0"/>
      <w:marTop w:val="0"/>
      <w:marBottom w:val="0"/>
      <w:divBdr>
        <w:top w:val="none" w:sz="0" w:space="0" w:color="auto"/>
        <w:left w:val="none" w:sz="0" w:space="0" w:color="auto"/>
        <w:bottom w:val="none" w:sz="0" w:space="0" w:color="auto"/>
        <w:right w:val="none" w:sz="0" w:space="0" w:color="auto"/>
      </w:divBdr>
    </w:div>
    <w:div w:id="2143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r.%20Emad%20Salam\Downloads\Policy%20support%20template%20V4.1%202025%20-%20Statements.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sj.uobaghdad.edu.iq/home/authorsguidelines.html" TargetMode="External"/><Relationship Id="rId12" Type="http://schemas.openxmlformats.org/officeDocument/2006/relationships/hyperlink" Target="http://credit.niso.org/" TargetMode="External"/><Relationship Id="rId17" Type="http://schemas.openxmlformats.org/officeDocument/2006/relationships/hyperlink" Target="https://doi.org/X" TargetMode="External"/><Relationship Id="rId2" Type="http://schemas.openxmlformats.org/officeDocument/2006/relationships/styles" Target="styles.xml"/><Relationship Id="rId16" Type="http://schemas.openxmlformats.org/officeDocument/2006/relationships/hyperlink" Target="https://doi.org/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data/contributor-role-instruction.pdf" TargetMode="External"/><Relationship Id="rId5" Type="http://schemas.openxmlformats.org/officeDocument/2006/relationships/footnotes" Target="footnotes.xml"/><Relationship Id="rId15" Type="http://schemas.openxmlformats.org/officeDocument/2006/relationships/hyperlink" Target="https://bsj.uobaghdad.edu.iq/home/authorsguidelines.html" TargetMode="External"/><Relationship Id="rId23" Type="http://schemas.openxmlformats.org/officeDocument/2006/relationships/theme" Target="theme/theme1.xml"/><Relationship Id="rId10" Type="http://schemas.openxmlformats.org/officeDocument/2006/relationships/hyperlink" Target="https://www.elsevier.com/about/policies-and-standards/generative-ai-policies-for-journal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lsevier.com/about/policies-and-standards/generative-ai-policies-for-journals" TargetMode="External"/><Relationship Id="rId14" Type="http://schemas.openxmlformats.org/officeDocument/2006/relationships/hyperlink" Target="https://www.ncbi.nlm.nih.gov/nlmcatalog?Db=journals&amp;Cmd=DetailsSearch&amp;Term=currentlyindexed%5BAll%5D"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oi.org/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hucmsj.hilla-unc.edu.iq/journ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2755734BB47C6AFA078C68CA555B4"/>
        <w:category>
          <w:name w:val="General"/>
          <w:gallery w:val="placeholder"/>
        </w:category>
        <w:types>
          <w:type w:val="bbPlcHdr"/>
        </w:types>
        <w:behaviors>
          <w:behavior w:val="content"/>
        </w:behaviors>
        <w:guid w:val="{46B04F5B-11C2-45BB-91B9-DB62D2FCADC6}"/>
      </w:docPartPr>
      <w:docPartBody>
        <w:p w:rsidR="00000000" w:rsidRDefault="00C63711" w:rsidP="00C63711">
          <w:pPr>
            <w:pStyle w:val="54F2755734BB47C6AFA078C68CA555B4"/>
          </w:pPr>
          <w:r w:rsidRPr="00B849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B9"/>
    <w:rsid w:val="00400407"/>
    <w:rsid w:val="006D67B9"/>
    <w:rsid w:val="008C61F6"/>
    <w:rsid w:val="00C63711"/>
    <w:rsid w:val="00D84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711"/>
    <w:rPr>
      <w:color w:val="808080"/>
    </w:rPr>
  </w:style>
  <w:style w:type="paragraph" w:customStyle="1" w:styleId="4006686D495A4E49921DFEB6592BBD6F">
    <w:name w:val="4006686D495A4E49921DFEB6592BBD6F"/>
    <w:rsid w:val="006D67B9"/>
    <w:pPr>
      <w:bidi/>
    </w:pPr>
  </w:style>
  <w:style w:type="paragraph" w:customStyle="1" w:styleId="13B94E9412E34AE4B3A977507DCE1820">
    <w:name w:val="13B94E9412E34AE4B3A977507DCE1820"/>
    <w:rsid w:val="006D67B9"/>
    <w:pPr>
      <w:bidi/>
    </w:pPr>
  </w:style>
  <w:style w:type="paragraph" w:customStyle="1" w:styleId="C8E5B4F188A94C82A049B5D5BE725961">
    <w:name w:val="C8E5B4F188A94C82A049B5D5BE725961"/>
    <w:rsid w:val="006D67B9"/>
    <w:pPr>
      <w:bidi/>
    </w:pPr>
  </w:style>
  <w:style w:type="paragraph" w:customStyle="1" w:styleId="54F2755734BB47C6AFA078C68CA555B4">
    <w:name w:val="54F2755734BB47C6AFA078C68CA555B4"/>
    <w:rsid w:val="00C63711"/>
    <w:pPr>
      <w:spacing w:line="259" w:lineRule="auto"/>
    </w:pPr>
    <w:rPr>
      <w:kern w:val="0"/>
      <w:sz w:val="22"/>
      <w:szCs w:val="22"/>
      <w14:ligatures w14:val="none"/>
    </w:rPr>
  </w:style>
  <w:style w:type="paragraph" w:customStyle="1" w:styleId="A48D321414354B208E4AAE2A97E8AE5C">
    <w:name w:val="A48D321414354B208E4AAE2A97E8AE5C"/>
    <w:rsid w:val="00C63711"/>
    <w:pPr>
      <w:spacing w:line="259" w:lineRule="auto"/>
    </w:pPr>
    <w:rPr>
      <w:kern w:val="0"/>
      <w:sz w:val="22"/>
      <w:szCs w:val="22"/>
      <w14:ligatures w14:val="none"/>
    </w:rPr>
  </w:style>
  <w:style w:type="paragraph" w:customStyle="1" w:styleId="FA70F57E5EEF4E7DBAFE5F903BAE9E50">
    <w:name w:val="FA70F57E5EEF4E7DBAFE5F903BAE9E50"/>
    <w:rsid w:val="00C6371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 alzamily</dc:creator>
  <cp:keywords/>
  <dc:description/>
  <cp:lastModifiedBy>Maher</cp:lastModifiedBy>
  <cp:revision>4</cp:revision>
  <dcterms:created xsi:type="dcterms:W3CDTF">2025-10-13T10:10:00Z</dcterms:created>
  <dcterms:modified xsi:type="dcterms:W3CDTF">2025-10-15T09:52:00Z</dcterms:modified>
</cp:coreProperties>
</file>